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38" w:rsidRDefault="005D0F38">
      <w:pPr>
        <w:shd w:val="clear" w:color="auto" w:fill="FFFFFF"/>
        <w:tabs>
          <w:tab w:val="left" w:pos="5162"/>
        </w:tabs>
        <w:spacing w:line="240" w:lineRule="exact"/>
        <w:rPr>
          <w:color w:val="000000"/>
          <w:sz w:val="28"/>
          <w:szCs w:val="28"/>
        </w:rPr>
      </w:pPr>
    </w:p>
    <w:p w:rsidR="005D0F38" w:rsidRDefault="005D0F38">
      <w:pPr>
        <w:shd w:val="clear" w:color="auto" w:fill="FFFFFF"/>
        <w:tabs>
          <w:tab w:val="left" w:pos="5162"/>
        </w:tabs>
        <w:spacing w:line="240" w:lineRule="exact"/>
        <w:rPr>
          <w:color w:val="000000"/>
          <w:sz w:val="28"/>
          <w:szCs w:val="28"/>
        </w:rPr>
      </w:pPr>
    </w:p>
    <w:p w:rsidR="005D0F38" w:rsidRDefault="005D0F38">
      <w:pPr>
        <w:shd w:val="clear" w:color="auto" w:fill="FFFFFF"/>
        <w:tabs>
          <w:tab w:val="left" w:pos="5162"/>
        </w:tabs>
        <w:spacing w:line="240" w:lineRule="exact"/>
        <w:rPr>
          <w:color w:val="000000"/>
          <w:sz w:val="28"/>
          <w:szCs w:val="28"/>
        </w:rPr>
      </w:pPr>
    </w:p>
    <w:p w:rsidR="005D0F38" w:rsidRPr="006453F1" w:rsidRDefault="00AF2CF3" w:rsidP="006453F1">
      <w:pPr>
        <w:shd w:val="clear" w:color="auto" w:fill="FFFFFF"/>
        <w:tabs>
          <w:tab w:val="left" w:pos="5162"/>
        </w:tabs>
        <w:spacing w:line="240" w:lineRule="exact"/>
        <w:jc w:val="center"/>
        <w:rPr>
          <w:b/>
          <w:color w:val="000000"/>
          <w:sz w:val="28"/>
          <w:szCs w:val="28"/>
        </w:rPr>
      </w:pPr>
      <w:r w:rsidRPr="006453F1">
        <w:rPr>
          <w:b/>
          <w:bCs/>
          <w:color w:val="000000"/>
          <w:sz w:val="28"/>
          <w:szCs w:val="28"/>
        </w:rPr>
        <w:t>ПОЛОЖЕНИЕ</w:t>
      </w:r>
    </w:p>
    <w:p w:rsidR="005D0F38" w:rsidRPr="006453F1" w:rsidRDefault="005D0F38" w:rsidP="006453F1">
      <w:pPr>
        <w:shd w:val="clear" w:color="auto" w:fill="FFFFFF"/>
        <w:tabs>
          <w:tab w:val="left" w:pos="5162"/>
        </w:tabs>
        <w:spacing w:line="240" w:lineRule="exact"/>
        <w:jc w:val="center"/>
        <w:rPr>
          <w:b/>
          <w:color w:val="000000"/>
          <w:sz w:val="28"/>
          <w:szCs w:val="28"/>
        </w:rPr>
      </w:pPr>
    </w:p>
    <w:p w:rsidR="006453F1" w:rsidRDefault="00AF2CF3" w:rsidP="006453F1">
      <w:pPr>
        <w:spacing w:line="240" w:lineRule="exact"/>
        <w:ind w:right="-79"/>
        <w:jc w:val="center"/>
        <w:rPr>
          <w:b/>
          <w:sz w:val="28"/>
        </w:rPr>
      </w:pPr>
      <w:r w:rsidRPr="006453F1">
        <w:rPr>
          <w:b/>
          <w:bCs/>
          <w:color w:val="000000"/>
          <w:sz w:val="28"/>
          <w:szCs w:val="28"/>
        </w:rPr>
        <w:t xml:space="preserve">о проведении краевого </w:t>
      </w:r>
      <w:r w:rsidRPr="006453F1">
        <w:rPr>
          <w:b/>
          <w:sz w:val="28"/>
        </w:rPr>
        <w:t xml:space="preserve">этапа Всероссийского конкурса профессионального мастерства работников сферы дополнительного образования </w:t>
      </w:r>
    </w:p>
    <w:p w:rsidR="005D0F38" w:rsidRPr="006453F1" w:rsidRDefault="00AF2CF3" w:rsidP="006453F1">
      <w:pPr>
        <w:spacing w:line="240" w:lineRule="exact"/>
        <w:ind w:right="-79"/>
        <w:jc w:val="center"/>
        <w:rPr>
          <w:b/>
          <w:sz w:val="28"/>
          <w:szCs w:val="28"/>
        </w:rPr>
      </w:pPr>
      <w:r w:rsidRPr="006453F1">
        <w:rPr>
          <w:b/>
          <w:sz w:val="28"/>
        </w:rPr>
        <w:t>«Сердце отдаю детям»</w:t>
      </w:r>
    </w:p>
    <w:p w:rsidR="005D0F38" w:rsidRDefault="005D0F38">
      <w:pPr>
        <w:spacing w:line="240" w:lineRule="exact"/>
        <w:ind w:right="-79"/>
        <w:jc w:val="both"/>
        <w:rPr>
          <w:sz w:val="28"/>
          <w:szCs w:val="28"/>
        </w:rPr>
      </w:pPr>
    </w:p>
    <w:p w:rsidR="005D0F38" w:rsidRDefault="005D0F38">
      <w:pPr>
        <w:spacing w:line="240" w:lineRule="exact"/>
        <w:ind w:right="-79"/>
        <w:jc w:val="both"/>
        <w:rPr>
          <w:sz w:val="28"/>
          <w:szCs w:val="28"/>
        </w:rPr>
      </w:pPr>
    </w:p>
    <w:p w:rsidR="005D0F38" w:rsidRDefault="00AF2CF3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I</w:t>
      </w:r>
      <w:r>
        <w:rPr>
          <w:bCs/>
          <w:color w:val="000000"/>
          <w:sz w:val="28"/>
          <w:szCs w:val="28"/>
        </w:rPr>
        <w:t>. Общие положения</w:t>
      </w:r>
    </w:p>
    <w:p w:rsidR="005D0F38" w:rsidRDefault="005D0F38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5D0F38" w:rsidRDefault="00AF2CF3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1. Настоящее Положение определяет порядок организации и проведения краевого</w:t>
      </w:r>
      <w:r>
        <w:rPr>
          <w:sz w:val="28"/>
        </w:rPr>
        <w:t xml:space="preserve"> этапа Всероссийского конкурса профессионального мастерства работников сферы дополнительного образования «Сердце отдаю детям» </w:t>
      </w:r>
      <w:r>
        <w:rPr>
          <w:color w:val="000000"/>
          <w:sz w:val="28"/>
          <w:szCs w:val="28"/>
        </w:rPr>
        <w:t xml:space="preserve">(далее </w:t>
      </w:r>
      <w:r>
        <w:rPr>
          <w:rStyle w:val="FontStyle16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Конкурс).</w:t>
      </w:r>
    </w:p>
    <w:p w:rsidR="005D0F38" w:rsidRDefault="005D0F38">
      <w:pPr>
        <w:ind w:firstLine="709"/>
        <w:jc w:val="both"/>
        <w:rPr>
          <w:color w:val="000000"/>
          <w:sz w:val="20"/>
          <w:szCs w:val="20"/>
        </w:rPr>
      </w:pPr>
    </w:p>
    <w:p w:rsidR="005D0F38" w:rsidRDefault="00AF2CF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Конкурс направлен на повышение роли дополнительного образования детей в гражданско-патриотическом воспитании, формирование интересов, способностей, талантов, интеллекта, общей культуры обучающихся, </w:t>
      </w:r>
      <w:r>
        <w:rPr>
          <w:sz w:val="28"/>
          <w:szCs w:val="28"/>
        </w:rPr>
        <w:t>организацию психолого-педагогического сопровождения, адаптацию детей с ограниченными возможностями</w:t>
      </w:r>
      <w:r>
        <w:rPr>
          <w:color w:val="000000"/>
          <w:sz w:val="28"/>
          <w:szCs w:val="28"/>
        </w:rPr>
        <w:t xml:space="preserve"> здоровья </w:t>
      </w:r>
      <w:r>
        <w:rPr>
          <w:sz w:val="28"/>
          <w:szCs w:val="28"/>
        </w:rPr>
        <w:t>в системе инклюзивного образования, подготовку профессиональных кадров, способных работать в данном направлении в организациях дополнительного образования.</w:t>
      </w:r>
    </w:p>
    <w:p w:rsidR="005D0F38" w:rsidRDefault="005D0F38">
      <w:pPr>
        <w:pStyle w:val="25"/>
        <w:shd w:val="clear" w:color="auto" w:fill="auto"/>
        <w:spacing w:line="240" w:lineRule="auto"/>
        <w:ind w:firstLine="357"/>
        <w:jc w:val="both"/>
        <w:rPr>
          <w:color w:val="000000"/>
          <w:sz w:val="16"/>
          <w:szCs w:val="16"/>
          <w:lang w:val="ru-RU" w:bidi="ru-RU"/>
        </w:rPr>
      </w:pPr>
    </w:p>
    <w:p w:rsidR="005D0F38" w:rsidRDefault="00AF2CF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II. Цель и задачи Конкурса</w:t>
      </w:r>
    </w:p>
    <w:p w:rsidR="005D0F38" w:rsidRDefault="005D0F38">
      <w:pPr>
        <w:ind w:firstLine="709"/>
        <w:jc w:val="center"/>
        <w:rPr>
          <w:sz w:val="28"/>
          <w:szCs w:val="28"/>
        </w:rPr>
      </w:pPr>
    </w:p>
    <w:p w:rsidR="005D0F38" w:rsidRDefault="00AF2CF3">
      <w:pPr>
        <w:pStyle w:val="25"/>
        <w:shd w:val="clear" w:color="auto" w:fill="auto"/>
        <w:tabs>
          <w:tab w:val="left" w:pos="1286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bidi="ru-RU"/>
        </w:rPr>
        <w:t>3. Цель проведения Конкурса:</w:t>
      </w:r>
      <w:r>
        <w:rPr>
          <w:sz w:val="28"/>
          <w:szCs w:val="28"/>
          <w:lang w:val="ru-RU"/>
        </w:rPr>
        <w:t xml:space="preserve"> </w:t>
      </w:r>
    </w:p>
    <w:p w:rsidR="005D0F38" w:rsidRDefault="00AF2CF3">
      <w:pPr>
        <w:pStyle w:val="aff"/>
        <w:ind w:firstLine="709"/>
        <w:jc w:val="both"/>
        <w:rPr>
          <w:sz w:val="28"/>
        </w:rPr>
      </w:pPr>
      <w:r>
        <w:rPr>
          <w:sz w:val="28"/>
        </w:rPr>
        <w:t>создание эффективных условий, обеспечивающих непрерывное профессиональное развитие, творческий и карьерный рост педагогических работников сферы дополнительного образования детей.</w:t>
      </w:r>
    </w:p>
    <w:p w:rsidR="005D0F38" w:rsidRDefault="005D0F38">
      <w:pPr>
        <w:pStyle w:val="25"/>
        <w:shd w:val="clear" w:color="auto" w:fill="auto"/>
        <w:tabs>
          <w:tab w:val="left" w:pos="1286"/>
        </w:tabs>
        <w:spacing w:line="240" w:lineRule="auto"/>
        <w:ind w:firstLine="709"/>
        <w:jc w:val="both"/>
        <w:rPr>
          <w:sz w:val="20"/>
          <w:szCs w:val="20"/>
          <w:lang w:val="ru-RU"/>
        </w:rPr>
      </w:pPr>
    </w:p>
    <w:p w:rsidR="005D0F38" w:rsidRDefault="00AF2CF3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>
        <w:rPr>
          <w:color w:val="000000"/>
          <w:sz w:val="28"/>
          <w:szCs w:val="28"/>
          <w:lang w:val="ru-RU" w:bidi="ru-RU"/>
        </w:rPr>
        <w:t>Задачи Конкурса:</w:t>
      </w:r>
      <w:r>
        <w:rPr>
          <w:sz w:val="28"/>
          <w:szCs w:val="28"/>
          <w:lang w:val="ru-RU"/>
        </w:rPr>
        <w:t xml:space="preserve"> </w:t>
      </w:r>
    </w:p>
    <w:p w:rsidR="005D0F38" w:rsidRDefault="00AF2CF3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bidi="ru-RU"/>
        </w:rPr>
        <w:t>совершенствование профессионального мастерства педагогов дополнительного образования детей;</w:t>
      </w:r>
      <w:r>
        <w:rPr>
          <w:sz w:val="28"/>
          <w:szCs w:val="28"/>
          <w:lang w:val="ru-RU"/>
        </w:rPr>
        <w:t xml:space="preserve"> </w:t>
      </w:r>
    </w:p>
    <w:p w:rsidR="005D0F38" w:rsidRDefault="00AF2CF3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bidi="ru-RU"/>
        </w:rPr>
        <w:t>повышение социальной значимости и престижа профессии педагога дополнительного образования детей;</w:t>
      </w:r>
      <w:r>
        <w:rPr>
          <w:sz w:val="28"/>
          <w:szCs w:val="28"/>
          <w:lang w:val="ru-RU"/>
        </w:rPr>
        <w:t xml:space="preserve"> </w:t>
      </w:r>
    </w:p>
    <w:p w:rsidR="005D0F38" w:rsidRDefault="00AF2CF3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bidi="ru-RU"/>
        </w:rPr>
        <w:t>повышение общественного и профессионального статуса педагогических работников сферы дополнительного образования детей;</w:t>
      </w:r>
      <w:r>
        <w:rPr>
          <w:sz w:val="28"/>
          <w:szCs w:val="28"/>
          <w:lang w:val="ru-RU"/>
        </w:rPr>
        <w:t xml:space="preserve"> </w:t>
      </w:r>
    </w:p>
    <w:p w:rsidR="005D0F38" w:rsidRDefault="00AF2CF3">
      <w:pPr>
        <w:pStyle w:val="25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>интеграция подходов, программ, практик и технологий дополнительного и общего образования;</w:t>
      </w:r>
    </w:p>
    <w:p w:rsidR="005D0F38" w:rsidRDefault="00AF2CF3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выявление, отбор и продвижение лучших педагогических практик и образовательных технологий в сфере дополнительного образования детей, в том числе для детей с ограниченными возможностями здоровья и находящихся в трудной жизненной ситуации;</w:t>
      </w:r>
    </w:p>
    <w:p w:rsidR="005D0F38" w:rsidRDefault="00AF2CF3">
      <w:pPr>
        <w:pStyle w:val="aff"/>
        <w:ind w:firstLine="709"/>
        <w:jc w:val="both"/>
        <w:rPr>
          <w:sz w:val="28"/>
        </w:rPr>
      </w:pPr>
      <w:r>
        <w:rPr>
          <w:sz w:val="28"/>
        </w:rPr>
        <w:t xml:space="preserve">содействие новым формам обновления содержания и технологий дополнительного образования детей; </w:t>
      </w:r>
    </w:p>
    <w:p w:rsidR="005D0F38" w:rsidRDefault="00AF2CF3">
      <w:pPr>
        <w:pStyle w:val="aff"/>
        <w:ind w:firstLine="709"/>
        <w:jc w:val="both"/>
        <w:rPr>
          <w:sz w:val="28"/>
        </w:rPr>
      </w:pPr>
      <w:r>
        <w:rPr>
          <w:sz w:val="28"/>
        </w:rPr>
        <w:t>актуализация и развитие новых форм наставничества в сфере дополнительного образования детей</w:t>
      </w:r>
      <w:r>
        <w:rPr>
          <w:color w:val="000000"/>
          <w:sz w:val="28"/>
          <w:szCs w:val="28"/>
          <w:lang w:bidi="ru-RU"/>
        </w:rPr>
        <w:t>.</w:t>
      </w:r>
    </w:p>
    <w:p w:rsidR="005D0F38" w:rsidRDefault="005D0F38">
      <w:pPr>
        <w:pStyle w:val="25"/>
        <w:shd w:val="clear" w:color="auto" w:fill="auto"/>
        <w:spacing w:line="240" w:lineRule="auto"/>
        <w:ind w:firstLine="709"/>
        <w:jc w:val="both"/>
        <w:rPr>
          <w:color w:val="000000"/>
          <w:sz w:val="20"/>
          <w:szCs w:val="20"/>
          <w:lang w:val="ru-RU" w:bidi="ru-RU"/>
        </w:rPr>
      </w:pPr>
    </w:p>
    <w:p w:rsidR="005D0F38" w:rsidRDefault="00AF2CF3">
      <w:pPr>
        <w:pStyle w:val="25"/>
        <w:shd w:val="clear" w:color="auto" w:fill="auto"/>
        <w:spacing w:line="240" w:lineRule="auto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III</w:t>
      </w:r>
      <w:r>
        <w:rPr>
          <w:sz w:val="28"/>
          <w:szCs w:val="28"/>
          <w:lang w:val="ru-RU"/>
        </w:rPr>
        <w:t>. Учредители и организаторы Конкурса</w:t>
      </w:r>
    </w:p>
    <w:p w:rsidR="005D0F38" w:rsidRDefault="005D0F38">
      <w:pPr>
        <w:pStyle w:val="25"/>
        <w:shd w:val="clear" w:color="auto" w:fill="auto"/>
        <w:spacing w:line="240" w:lineRule="auto"/>
        <w:ind w:firstLine="709"/>
        <w:jc w:val="center"/>
        <w:rPr>
          <w:sz w:val="28"/>
          <w:szCs w:val="28"/>
          <w:lang w:val="ru-RU"/>
        </w:rPr>
      </w:pPr>
    </w:p>
    <w:p w:rsidR="005D0F38" w:rsidRDefault="00AF2CF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Учредителем Конкурса является министерство образования Ставропольского края (далее </w:t>
      </w:r>
      <w:r>
        <w:rPr>
          <w:rStyle w:val="FontStyle16"/>
          <w:sz w:val="28"/>
          <w:szCs w:val="28"/>
        </w:rPr>
        <w:t xml:space="preserve">– </w:t>
      </w:r>
      <w:r>
        <w:rPr>
          <w:sz w:val="28"/>
          <w:szCs w:val="28"/>
        </w:rPr>
        <w:t>министерство) при участии</w:t>
      </w:r>
      <w:r>
        <w:rPr>
          <w:color w:val="000000"/>
          <w:sz w:val="28"/>
          <w:szCs w:val="28"/>
        </w:rPr>
        <w:t xml:space="preserve"> Ставропольской краевой организации профессионального союза работников народного образования и науки </w:t>
      </w:r>
      <w:r>
        <w:rPr>
          <w:sz w:val="28"/>
          <w:szCs w:val="28"/>
        </w:rPr>
        <w:t xml:space="preserve">Российской Федерации. </w:t>
      </w:r>
    </w:p>
    <w:p w:rsidR="005D0F38" w:rsidRDefault="005D0F38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5D0F38" w:rsidRDefault="00AF2CF3">
      <w:pPr>
        <w:pStyle w:val="a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Организатором Конкурса является государственное бюджетное учреждение дополнительного образования «Краевой Центр развития творчества детей и юношества имени Ю.А. Гагарина».</w:t>
      </w:r>
    </w:p>
    <w:p w:rsidR="005D0F38" w:rsidRDefault="005D0F38">
      <w:pPr>
        <w:rPr>
          <w:bCs/>
          <w:sz w:val="16"/>
          <w:szCs w:val="16"/>
        </w:rPr>
      </w:pPr>
    </w:p>
    <w:p w:rsidR="005D0F38" w:rsidRDefault="00AF2CF3">
      <w:pPr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>. Руководство Конкурсом</w:t>
      </w:r>
    </w:p>
    <w:p w:rsidR="005D0F38" w:rsidRDefault="005D0F38">
      <w:pPr>
        <w:ind w:firstLine="709"/>
        <w:jc w:val="center"/>
        <w:rPr>
          <w:sz w:val="28"/>
          <w:szCs w:val="28"/>
        </w:rPr>
      </w:pPr>
    </w:p>
    <w:p w:rsidR="005D0F38" w:rsidRDefault="00AF2CF3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7. Общее руководство Конкурсом осуществляет организационный комитет Конкурса (далее </w:t>
      </w:r>
      <w:r>
        <w:rPr>
          <w:rStyle w:val="FontStyle16"/>
          <w:sz w:val="28"/>
          <w:szCs w:val="28"/>
        </w:rPr>
        <w:t xml:space="preserve">– </w:t>
      </w:r>
      <w:r>
        <w:rPr>
          <w:sz w:val="28"/>
          <w:szCs w:val="28"/>
        </w:rPr>
        <w:t xml:space="preserve">Оргкомитет). </w:t>
      </w:r>
      <w:r>
        <w:rPr>
          <w:color w:val="000000"/>
          <w:sz w:val="28"/>
          <w:szCs w:val="28"/>
          <w:lang w:bidi="ru-RU"/>
        </w:rPr>
        <w:t xml:space="preserve">Оргкомитет определяет и утверждает </w:t>
      </w:r>
      <w:r>
        <w:rPr>
          <w:color w:val="000000"/>
          <w:sz w:val="28"/>
          <w:szCs w:val="28"/>
        </w:rPr>
        <w:t xml:space="preserve">координаторов Конкурса (далее </w:t>
      </w:r>
      <w:r>
        <w:rPr>
          <w:rStyle w:val="FontStyle16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Координаторы)</w:t>
      </w:r>
      <w:r>
        <w:rPr>
          <w:color w:val="000000"/>
          <w:sz w:val="28"/>
          <w:szCs w:val="28"/>
          <w:lang w:bidi="ru-RU"/>
        </w:rPr>
        <w:t xml:space="preserve"> по номинациям. Решения Оргкомитета оформляются протоколами и утверждаются председателем (заместителем председателя) Оргкомитета.</w:t>
      </w:r>
    </w:p>
    <w:p w:rsidR="005D0F38" w:rsidRDefault="005D0F38">
      <w:pPr>
        <w:ind w:firstLine="709"/>
        <w:jc w:val="both"/>
        <w:rPr>
          <w:color w:val="000000"/>
          <w:sz w:val="20"/>
          <w:szCs w:val="20"/>
          <w:lang w:bidi="ru-RU"/>
        </w:rPr>
      </w:pPr>
    </w:p>
    <w:p w:rsidR="005D0F38" w:rsidRDefault="00AF2CF3">
      <w:pPr>
        <w:ind w:firstLine="709"/>
        <w:contextualSpacing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8. Координаторами конкурса являются специалисты краевых государственных образовательных организаций: государственное бюджетное учреждение дополнительного образования «Краевой Центр развития творчества детей и юношества имени Ю.А. Гагарина (далее - КЦРТДиЮ); государственное бюджетное учреждение дополнительного образования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 xml:space="preserve">Краевой центр экологии, туризма </w:t>
      </w:r>
      <w:r>
        <w:rPr>
          <w:sz w:val="28"/>
          <w:szCs w:val="28"/>
        </w:rPr>
        <w:t>и краеведения» (далее - КЦЭТК);  государственное бюджетное учреждение дополнительного образования «Краевая спортивная школа (комплексная)» (далее - КСШ(к)).</w:t>
      </w:r>
      <w:r>
        <w:rPr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Координаторы определяют </w:t>
      </w:r>
      <w:r>
        <w:rPr>
          <w:color w:val="000000"/>
          <w:sz w:val="28"/>
          <w:szCs w:val="28"/>
          <w:lang w:bidi="ru-RU"/>
        </w:rPr>
        <w:t xml:space="preserve">состав экспертной комиссии Конкурса </w:t>
      </w:r>
      <w:r>
        <w:rPr>
          <w:color w:val="000000"/>
          <w:spacing w:val="7"/>
          <w:sz w:val="28"/>
          <w:szCs w:val="28"/>
        </w:rPr>
        <w:t xml:space="preserve">(далее </w:t>
      </w:r>
      <w:r>
        <w:rPr>
          <w:rStyle w:val="FontStyle16"/>
          <w:sz w:val="28"/>
          <w:szCs w:val="28"/>
        </w:rPr>
        <w:t xml:space="preserve">– </w:t>
      </w:r>
      <w:r>
        <w:rPr>
          <w:sz w:val="28"/>
          <w:szCs w:val="28"/>
        </w:rPr>
        <w:t>Жюри)</w:t>
      </w:r>
      <w:r>
        <w:rPr>
          <w:color w:val="000000"/>
          <w:sz w:val="28"/>
          <w:szCs w:val="28"/>
          <w:lang w:bidi="ru-RU"/>
        </w:rPr>
        <w:t xml:space="preserve">. </w:t>
      </w:r>
      <w:r>
        <w:rPr>
          <w:sz w:val="28"/>
          <w:szCs w:val="28"/>
        </w:rPr>
        <w:t xml:space="preserve">Координаторы </w:t>
      </w:r>
      <w:r>
        <w:rPr>
          <w:color w:val="000000"/>
          <w:sz w:val="28"/>
          <w:szCs w:val="28"/>
          <w:lang w:bidi="ru-RU"/>
        </w:rPr>
        <w:t>осуществляют организационно-методическое, экспертно-аналитическое, информационно-техническое сопровождение конкурса по номинациям</w:t>
      </w:r>
      <w:r>
        <w:rPr>
          <w:sz w:val="28"/>
          <w:szCs w:val="28"/>
        </w:rPr>
        <w:t>; курируют</w:t>
      </w:r>
      <w:r>
        <w:rPr>
          <w:color w:val="000000"/>
          <w:sz w:val="28"/>
          <w:szCs w:val="28"/>
          <w:lang w:bidi="ru-RU"/>
        </w:rPr>
        <w:t xml:space="preserve"> проведение конкурсных испытаний регионального отборочного (заочного) и регионального финального (очного) этапов конкурса. Координаторы обеспечивают обработку результатов конкурса по номинациям.</w:t>
      </w:r>
    </w:p>
    <w:p w:rsidR="005D0F38" w:rsidRDefault="005D0F38">
      <w:pPr>
        <w:ind w:firstLine="709"/>
        <w:contextualSpacing/>
        <w:jc w:val="both"/>
        <w:rPr>
          <w:color w:val="000000"/>
          <w:spacing w:val="4"/>
        </w:rPr>
      </w:pPr>
    </w:p>
    <w:p w:rsidR="005D0F38" w:rsidRDefault="00AF2CF3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9. </w:t>
      </w:r>
      <w:r>
        <w:rPr>
          <w:color w:val="000000"/>
          <w:spacing w:val="7"/>
          <w:sz w:val="28"/>
          <w:szCs w:val="28"/>
        </w:rPr>
        <w:t>Ж</w:t>
      </w:r>
      <w:r>
        <w:rPr>
          <w:sz w:val="28"/>
          <w:szCs w:val="28"/>
        </w:rPr>
        <w:t xml:space="preserve">юри конкурса </w:t>
      </w:r>
      <w:r>
        <w:rPr>
          <w:color w:val="000000"/>
          <w:sz w:val="28"/>
          <w:szCs w:val="28"/>
          <w:lang w:bidi="ru-RU"/>
        </w:rPr>
        <w:t>осуществляют экспертную оценку</w:t>
      </w:r>
      <w:r>
        <w:rPr>
          <w:color w:val="000000"/>
          <w:sz w:val="32"/>
          <w:szCs w:val="32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конкурсных материалов и выполненных заданий участниками в соответствии с критериями оценки конкурсных испытаний (Приложение 4); определяют победителей по каждой номинации на каждом этапе конкурса.</w:t>
      </w:r>
      <w:r>
        <w:rPr>
          <w:sz w:val="28"/>
          <w:szCs w:val="28"/>
        </w:rPr>
        <w:t xml:space="preserve"> </w:t>
      </w:r>
    </w:p>
    <w:p w:rsidR="005D0F38" w:rsidRDefault="005D0F38">
      <w:pPr>
        <w:contextualSpacing/>
        <w:jc w:val="both"/>
        <w:rPr>
          <w:color w:val="000000"/>
          <w:spacing w:val="4"/>
          <w:sz w:val="28"/>
          <w:szCs w:val="28"/>
        </w:rPr>
      </w:pPr>
    </w:p>
    <w:p w:rsidR="005D0F38" w:rsidRDefault="005D0F38">
      <w:pPr>
        <w:shd w:val="clear" w:color="auto" w:fill="FFFFFF"/>
        <w:rPr>
          <w:bCs/>
          <w:color w:val="000000"/>
          <w:sz w:val="16"/>
          <w:szCs w:val="16"/>
        </w:rPr>
      </w:pPr>
    </w:p>
    <w:p w:rsidR="005D0F38" w:rsidRDefault="00AF2CF3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V. Участники Конкурса</w:t>
      </w:r>
    </w:p>
    <w:p w:rsidR="005D0F38" w:rsidRDefault="005D0F38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5D0F38" w:rsidRDefault="00AF2CF3">
      <w:pPr>
        <w:shd w:val="clear" w:color="auto" w:fill="FFFFFF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  <w:lang w:bidi="ru-RU"/>
        </w:rPr>
        <w:t>В Конкурсе принимают участие:</w:t>
      </w:r>
    </w:p>
    <w:p w:rsidR="005D0F38" w:rsidRDefault="00AF2CF3">
      <w:pPr>
        <w:shd w:val="clear" w:color="auto" w:fill="FFFFFF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педагогические работники различных должностей, реализующие дополнительные общеобразовательные программы в образовательных организациях всех типов (независимо от форм собственности и ведомственной принадлежности), </w:t>
      </w:r>
      <w:r>
        <w:rPr>
          <w:color w:val="000000"/>
          <w:sz w:val="28"/>
          <w:szCs w:val="28"/>
          <w:lang w:bidi="ru-RU"/>
        </w:rPr>
        <w:lastRenderedPageBreak/>
        <w:t>организациях, осуществляющих обучение;</w:t>
      </w:r>
    </w:p>
    <w:p w:rsidR="005D0F38" w:rsidRDefault="00AF2CF3">
      <w:pPr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педагогические работники, реализующие дополнительные общеобразовательные программы для детей с ограниченными возможностями здоровья (далее - ОВЗ), с инвалидностью, а также осуществляющие педагогическое сопровождение обучения детей, находящихся на длительном лечении в учреждениях здравоохранения;</w:t>
      </w:r>
    </w:p>
    <w:p w:rsidR="005D0F38" w:rsidRDefault="00AF2CF3">
      <w:pPr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молодые специалисты, студенты, получающие высшее образование по направлению подготовки «Образование и педагогические науки», иных укрупненных групп специальностей и направлений подготовки высшего образования при условии реализации ими дополнительных общеобразовательных программ;</w:t>
      </w:r>
    </w:p>
    <w:p w:rsidR="005D0F38" w:rsidRDefault="00AF2CF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 образовательных организаций, а именно методисты, старшие методисты, старшие педагоги дополнительного образования, старшие тренеры, педагоги-организаторы и другие, работающие не менее 1-го года по сопровождению профессиональной деятельности и наставничеству в организационно-методическом сопровождении образовательной деятельности наставляемых.</w:t>
      </w:r>
    </w:p>
    <w:p w:rsidR="005D0F38" w:rsidRDefault="005D0F38">
      <w:pPr>
        <w:shd w:val="clear" w:color="auto" w:fill="FFFFFF"/>
        <w:ind w:firstLine="709"/>
        <w:jc w:val="both"/>
      </w:pPr>
    </w:p>
    <w:p w:rsidR="005D0F38" w:rsidRDefault="00AF2CF3">
      <w:pPr>
        <w:shd w:val="clear" w:color="auto" w:fill="FFFFFF"/>
        <w:ind w:firstLine="709"/>
        <w:jc w:val="both"/>
        <w:rPr>
          <w:color w:val="000000"/>
          <w:sz w:val="40"/>
          <w:szCs w:val="28"/>
          <w:lang w:bidi="ru-RU"/>
        </w:rPr>
      </w:pPr>
      <w:r>
        <w:rPr>
          <w:sz w:val="28"/>
        </w:rPr>
        <w:t>11. Требования к трудовому стажу молодых специалистов (студентов), реализующих дополнительную общеобразовательную программу - не менее 1 года.</w:t>
      </w:r>
    </w:p>
    <w:p w:rsidR="005D0F38" w:rsidRDefault="005D0F38">
      <w:pPr>
        <w:shd w:val="clear" w:color="auto" w:fill="FFFFFF"/>
        <w:ind w:firstLine="709"/>
        <w:jc w:val="both"/>
        <w:rPr>
          <w:color w:val="000000"/>
          <w:lang w:bidi="ru-RU"/>
        </w:rPr>
      </w:pPr>
    </w:p>
    <w:p w:rsidR="005D0F38" w:rsidRDefault="00AF2CF3">
      <w:pPr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12. Требования к трудовому стажу и/или периоду профессиональной деятельности в сфере дополнительного образования детей не менее 3-х лет (кроме участников в номинации «Профессиональный дебют в дополнительном образовании»).</w:t>
      </w:r>
    </w:p>
    <w:p w:rsidR="005D0F38" w:rsidRDefault="005D0F38">
      <w:pPr>
        <w:shd w:val="clear" w:color="auto" w:fill="FFFFFF"/>
        <w:tabs>
          <w:tab w:val="left" w:pos="154"/>
        </w:tabs>
        <w:ind w:firstLine="709"/>
        <w:jc w:val="both"/>
      </w:pPr>
    </w:p>
    <w:p w:rsidR="005D0F38" w:rsidRDefault="00AF2CF3">
      <w:pPr>
        <w:shd w:val="clear" w:color="auto" w:fill="FFFFFF"/>
        <w:tabs>
          <w:tab w:val="left" w:pos="154"/>
        </w:tabs>
        <w:ind w:firstLine="709"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>13.</w:t>
      </w:r>
      <w:r>
        <w:rPr>
          <w:iCs/>
          <w:spacing w:val="-3"/>
          <w:sz w:val="28"/>
          <w:szCs w:val="28"/>
        </w:rPr>
        <w:t xml:space="preserve"> На краевой этап конкурса </w:t>
      </w:r>
      <w:r>
        <w:rPr>
          <w:sz w:val="28"/>
          <w:szCs w:val="28"/>
        </w:rPr>
        <w:t>допускается</w:t>
      </w:r>
      <w:r>
        <w:rPr>
          <w:color w:val="000000"/>
          <w:sz w:val="28"/>
          <w:szCs w:val="28"/>
          <w:lang w:bidi="ru-RU"/>
        </w:rPr>
        <w:t xml:space="preserve"> выдвижение одного кандидата на участие в каждой из номинаций конкурса.</w:t>
      </w:r>
    </w:p>
    <w:p w:rsidR="005D0F38" w:rsidRDefault="005D0F38">
      <w:pPr>
        <w:ind w:firstLine="709"/>
        <w:jc w:val="center"/>
        <w:rPr>
          <w:bCs/>
          <w:color w:val="000000"/>
        </w:rPr>
      </w:pPr>
    </w:p>
    <w:p w:rsidR="005D0F38" w:rsidRDefault="00AF2CF3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VI. </w:t>
      </w:r>
      <w:r>
        <w:rPr>
          <w:bCs/>
          <w:sz w:val="28"/>
          <w:szCs w:val="28"/>
        </w:rPr>
        <w:t>Порядок проведения Конкурса</w:t>
      </w:r>
    </w:p>
    <w:p w:rsidR="005D0F38" w:rsidRDefault="005D0F3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5D0F38" w:rsidRDefault="00AF2CF3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14. </w:t>
      </w:r>
      <w:r>
        <w:rPr>
          <w:spacing w:val="-2"/>
          <w:sz w:val="28"/>
          <w:szCs w:val="28"/>
        </w:rPr>
        <w:t>Конкурс проводится в два этапа:</w:t>
      </w:r>
    </w:p>
    <w:p w:rsidR="005D0F38" w:rsidRDefault="00AF2CF3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en-US"/>
        </w:rPr>
        <w:t>I</w:t>
      </w:r>
      <w:r>
        <w:rPr>
          <w:spacing w:val="-2"/>
          <w:sz w:val="28"/>
          <w:szCs w:val="28"/>
        </w:rPr>
        <w:t xml:space="preserve"> этап – </w:t>
      </w:r>
      <w:r>
        <w:rPr>
          <w:sz w:val="28"/>
          <w:szCs w:val="28"/>
        </w:rPr>
        <w:t>отборочный (заочный), март 2026 года, государственные образовательные организации, подведомственные министерству, проводят отбор участников на собственной базе;</w:t>
      </w:r>
    </w:p>
    <w:p w:rsidR="005D0F38" w:rsidRDefault="00AF2CF3">
      <w:pPr>
        <w:shd w:val="clear" w:color="auto" w:fill="FFFFFF"/>
        <w:tabs>
          <w:tab w:val="left" w:pos="1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 этап – краевой (очный), апрель 2026 года.</w:t>
      </w:r>
    </w:p>
    <w:p w:rsidR="005D0F38" w:rsidRDefault="005D0F38">
      <w:pPr>
        <w:shd w:val="clear" w:color="auto" w:fill="FFFFFF"/>
        <w:tabs>
          <w:tab w:val="left" w:pos="154"/>
        </w:tabs>
        <w:ind w:firstLine="709"/>
        <w:jc w:val="both"/>
        <w:rPr>
          <w:sz w:val="28"/>
          <w:szCs w:val="28"/>
        </w:rPr>
      </w:pPr>
    </w:p>
    <w:p w:rsidR="005D0F38" w:rsidRDefault="00AF2CF3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>
        <w:rPr>
          <w:rStyle w:val="FontStyle49"/>
          <w:sz w:val="28"/>
          <w:szCs w:val="28"/>
        </w:rPr>
        <w:t xml:space="preserve">Участники, не прошедшие на </w:t>
      </w:r>
      <w:r>
        <w:rPr>
          <w:sz w:val="28"/>
          <w:szCs w:val="28"/>
        </w:rPr>
        <w:t xml:space="preserve">краевой (очный) этап </w:t>
      </w:r>
      <w:r>
        <w:rPr>
          <w:rStyle w:val="FontStyle49"/>
          <w:sz w:val="28"/>
          <w:szCs w:val="28"/>
        </w:rPr>
        <w:t>Конкурса, далее не участвуют в конкурсных испытаниях. Апелляция не предусмотрена. Сертификаты и поощрительные документы по итогам конкурсных испытаний первого тура регионального заочного этапа не выдаются.</w:t>
      </w:r>
    </w:p>
    <w:p w:rsidR="005D0F38" w:rsidRDefault="005D0F38">
      <w:pPr>
        <w:ind w:firstLine="709"/>
        <w:jc w:val="both"/>
        <w:rPr>
          <w:spacing w:val="-1"/>
          <w:sz w:val="28"/>
          <w:szCs w:val="28"/>
        </w:rPr>
      </w:pPr>
    </w:p>
    <w:p w:rsidR="005D0F38" w:rsidRDefault="00AF2CF3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16. </w:t>
      </w:r>
      <w:r>
        <w:rPr>
          <w:sz w:val="28"/>
          <w:szCs w:val="28"/>
        </w:rPr>
        <w:t>Конкурс проводится по номинациям:</w:t>
      </w:r>
    </w:p>
    <w:p w:rsidR="005D0F38" w:rsidRDefault="00AF2CF3">
      <w:pPr>
        <w:pStyle w:val="25"/>
        <w:shd w:val="clear" w:color="auto" w:fill="auto"/>
        <w:tabs>
          <w:tab w:val="left" w:pos="284"/>
          <w:tab w:val="left" w:pos="709"/>
          <w:tab w:val="left" w:pos="993"/>
          <w:tab w:val="left" w:pos="1418"/>
          <w:tab w:val="left" w:pos="1560"/>
        </w:tabs>
        <w:spacing w:line="240" w:lineRule="auto"/>
        <w:ind w:firstLine="709"/>
        <w:jc w:val="both"/>
        <w:rPr>
          <w:color w:val="000000"/>
          <w:sz w:val="28"/>
          <w:szCs w:val="28"/>
          <w:lang w:val="ru-RU" w:bidi="ru-RU"/>
        </w:rPr>
      </w:pPr>
      <w:r>
        <w:rPr>
          <w:color w:val="000000"/>
          <w:sz w:val="28"/>
          <w:szCs w:val="28"/>
          <w:lang w:val="ru-RU" w:bidi="ru-RU"/>
        </w:rPr>
        <w:t xml:space="preserve">16.1. «Педагог дополнительного образования по социально-гуманитарной </w:t>
      </w:r>
      <w:r>
        <w:rPr>
          <w:color w:val="000000"/>
          <w:sz w:val="28"/>
          <w:szCs w:val="28"/>
          <w:lang w:val="ru-RU" w:bidi="ru-RU"/>
        </w:rPr>
        <w:lastRenderedPageBreak/>
        <w:t>направленности»;</w:t>
      </w:r>
    </w:p>
    <w:p w:rsidR="005D0F38" w:rsidRDefault="00AF2CF3">
      <w:pPr>
        <w:tabs>
          <w:tab w:val="left" w:pos="284"/>
          <w:tab w:val="left" w:pos="709"/>
          <w:tab w:val="left" w:pos="993"/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16.2.   «Педагог дополнительного образования</w:t>
      </w:r>
      <w:r>
        <w:rPr>
          <w:color w:val="000000"/>
          <w:sz w:val="28"/>
          <w:szCs w:val="28"/>
          <w:lang w:bidi="ru-RU"/>
        </w:rPr>
        <w:tab/>
        <w:t>по художественной направленности»;</w:t>
      </w:r>
    </w:p>
    <w:p w:rsidR="005D0F38" w:rsidRDefault="00AF2CF3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16.3. «Педагог дополнительного образования по технической направленности»;</w:t>
      </w:r>
    </w:p>
    <w:p w:rsidR="005D0F38" w:rsidRDefault="00AF2CF3">
      <w:pPr>
        <w:pStyle w:val="25"/>
        <w:shd w:val="clear" w:color="auto" w:fill="auto"/>
        <w:tabs>
          <w:tab w:val="left" w:pos="284"/>
          <w:tab w:val="left" w:pos="709"/>
          <w:tab w:val="left" w:pos="993"/>
          <w:tab w:val="left" w:pos="1418"/>
          <w:tab w:val="left" w:pos="1560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bidi="ru-RU"/>
        </w:rPr>
        <w:t>16.4. «Педагог дополнительного образования по естественнонаучной направленности»;</w:t>
      </w:r>
    </w:p>
    <w:p w:rsidR="005D0F38" w:rsidRDefault="00AF2CF3">
      <w:pPr>
        <w:pStyle w:val="25"/>
        <w:shd w:val="clear" w:color="auto" w:fill="auto"/>
        <w:tabs>
          <w:tab w:val="left" w:pos="284"/>
          <w:tab w:val="left" w:pos="709"/>
          <w:tab w:val="left" w:pos="993"/>
          <w:tab w:val="left" w:pos="1418"/>
          <w:tab w:val="left" w:pos="1560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bidi="ru-RU"/>
        </w:rPr>
        <w:t>16.5. «Педагог дополнительного образования по туристско-краеведческой направленности»;</w:t>
      </w:r>
    </w:p>
    <w:p w:rsidR="005D0F38" w:rsidRDefault="00AF2CF3">
      <w:pPr>
        <w:pStyle w:val="25"/>
        <w:shd w:val="clear" w:color="auto" w:fill="auto"/>
        <w:tabs>
          <w:tab w:val="left" w:pos="284"/>
          <w:tab w:val="left" w:pos="709"/>
          <w:tab w:val="left" w:pos="993"/>
          <w:tab w:val="left" w:pos="1418"/>
          <w:tab w:val="left" w:pos="1560"/>
        </w:tabs>
        <w:spacing w:line="240" w:lineRule="auto"/>
        <w:ind w:firstLine="709"/>
        <w:jc w:val="both"/>
        <w:rPr>
          <w:color w:val="000000"/>
          <w:sz w:val="28"/>
          <w:szCs w:val="28"/>
          <w:lang w:val="ru-RU" w:bidi="ru-RU"/>
        </w:rPr>
      </w:pPr>
      <w:r>
        <w:rPr>
          <w:color w:val="000000"/>
          <w:sz w:val="28"/>
          <w:szCs w:val="28"/>
          <w:lang w:val="ru-RU" w:bidi="ru-RU"/>
        </w:rPr>
        <w:t>16.6. «Педагог дополнительного образования по физкультурно-спортивной направленности»;</w:t>
      </w:r>
    </w:p>
    <w:p w:rsidR="005D0F38" w:rsidRDefault="00AF2CF3">
      <w:pPr>
        <w:pStyle w:val="Style3"/>
        <w:widowControl/>
        <w:tabs>
          <w:tab w:val="left" w:pos="1418"/>
          <w:tab w:val="left" w:pos="1560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16.7. «Педагог дополнительного образования, работающий с детьми с ОВЗ, с инвалидностью» - номинация для педагогических работников, реализующих дополнительные общеобразовательные программы для детей с ОВЗ, инвалидностью,</w:t>
      </w:r>
      <w:r>
        <w:rPr>
          <w:rStyle w:val="FontStyle49"/>
          <w:sz w:val="28"/>
          <w:szCs w:val="28"/>
        </w:rPr>
        <w:t xml:space="preserve"> в том числе осуществляющие педагогическое сопровождение обучения детей, находящихся на длительном лечении в учреждениях здравоохранения;</w:t>
      </w:r>
    </w:p>
    <w:p w:rsidR="005D0F38" w:rsidRDefault="00AF2CF3">
      <w:pPr>
        <w:pStyle w:val="Style3"/>
        <w:widowControl/>
        <w:tabs>
          <w:tab w:val="left" w:pos="1418"/>
          <w:tab w:val="left" w:pos="1560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16.8. «Профессиональный дебют в дополнительном образовании» - </w:t>
      </w:r>
      <w:r>
        <w:rPr>
          <w:rStyle w:val="FontStyle49"/>
          <w:sz w:val="28"/>
          <w:szCs w:val="28"/>
        </w:rPr>
        <w:t xml:space="preserve">номинация для специалистов, имеющих профильное профессиональное образование (не педагогическое), </w:t>
      </w:r>
      <w:r>
        <w:rPr>
          <w:color w:val="000000"/>
          <w:sz w:val="28"/>
          <w:szCs w:val="28"/>
          <w:lang w:bidi="ru-RU"/>
        </w:rPr>
        <w:t xml:space="preserve">молодых специалистов, а также студентов, </w:t>
      </w:r>
      <w:r>
        <w:rPr>
          <w:rStyle w:val="FontStyle49"/>
          <w:sz w:val="28"/>
          <w:szCs w:val="28"/>
        </w:rPr>
        <w:t>при наличии успешного прохождения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программ;</w:t>
      </w:r>
    </w:p>
    <w:p w:rsidR="005D0F38" w:rsidRDefault="00AF2CF3">
      <w:pPr>
        <w:pStyle w:val="Style2"/>
        <w:widowControl/>
        <w:tabs>
          <w:tab w:val="left" w:pos="1418"/>
          <w:tab w:val="left" w:pos="1560"/>
          <w:tab w:val="left" w:pos="2760"/>
          <w:tab w:val="left" w:pos="5472"/>
          <w:tab w:val="left" w:pos="8318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16.9. «Наставничество в дополнительном образовании» - номинация </w:t>
      </w:r>
      <w:r>
        <w:rPr>
          <w:sz w:val="28"/>
          <w:szCs w:val="28"/>
        </w:rPr>
        <w:t>для педагогических работников образовательных организаций, а именно старших педагогов дополнительного образования, методистов, старших методистов, старших тренеров, педагогов-организаторов и др., обеспечивающих сопровождение профессиональной деятельности и наставничество в организационно-методическом сопровождении образовательной деятельности наставляемых и/или развитию профессиональных компетенций наставляемых</w:t>
      </w:r>
      <w:r>
        <w:rPr>
          <w:rStyle w:val="FontStyle49"/>
          <w:sz w:val="28"/>
          <w:szCs w:val="28"/>
        </w:rPr>
        <w:t>.</w:t>
      </w:r>
    </w:p>
    <w:p w:rsidR="005D0F38" w:rsidRDefault="005D0F38">
      <w:pPr>
        <w:pStyle w:val="Style2"/>
        <w:widowControl/>
        <w:tabs>
          <w:tab w:val="left" w:pos="2760"/>
          <w:tab w:val="left" w:pos="5472"/>
          <w:tab w:val="left" w:pos="8318"/>
        </w:tabs>
        <w:spacing w:line="240" w:lineRule="auto"/>
        <w:ind w:firstLine="715"/>
      </w:pPr>
    </w:p>
    <w:p w:rsidR="005D0F38" w:rsidRDefault="00AF2CF3">
      <w:pPr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>
        <w:rPr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участия в Конкурсе органами управления образованием Ставропольского края, руководителями государственных образовательных организаций, подведомственных министерству, </w:t>
      </w:r>
      <w:r>
        <w:rPr>
          <w:bCs/>
          <w:sz w:val="28"/>
          <w:szCs w:val="28"/>
        </w:rPr>
        <w:t xml:space="preserve">в срок </w:t>
      </w:r>
      <w:r>
        <w:rPr>
          <w:sz w:val="28"/>
          <w:szCs w:val="28"/>
        </w:rPr>
        <w:t xml:space="preserve">до 10 марта 2026 года в адрес Оргкомитета </w:t>
      </w:r>
      <w:hyperlink r:id="rId8" w:tooltip="mailto:serdsedet@yandex.ru" w:history="1">
        <w:r>
          <w:rPr>
            <w:rStyle w:val="af9"/>
            <w:sz w:val="28"/>
            <w:szCs w:val="28"/>
            <w:u w:val="none"/>
          </w:rPr>
          <w:t>serdsedet@yandex.ru</w:t>
        </w:r>
      </w:hyperlink>
      <w:r>
        <w:rPr>
          <w:sz w:val="28"/>
          <w:szCs w:val="28"/>
        </w:rPr>
        <w:t xml:space="preserve"> с обязательной пометкой с указанием номинации и ФИО участника, </w:t>
      </w:r>
      <w:r>
        <w:rPr>
          <w:bCs/>
          <w:sz w:val="28"/>
          <w:szCs w:val="28"/>
        </w:rPr>
        <w:t>предоставляются</w:t>
      </w:r>
      <w:r>
        <w:rPr>
          <w:sz w:val="28"/>
          <w:szCs w:val="28"/>
        </w:rPr>
        <w:t xml:space="preserve"> следующие документы: </w:t>
      </w:r>
    </w:p>
    <w:p w:rsidR="005D0F38" w:rsidRDefault="00AF2CF3">
      <w:pPr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- </w:t>
      </w:r>
      <w:r>
        <w:rPr>
          <w:color w:val="000000"/>
          <w:sz w:val="28"/>
          <w:szCs w:val="28"/>
          <w:lang w:bidi="ru-RU"/>
        </w:rPr>
        <w:t xml:space="preserve">решение (заключение) </w:t>
      </w:r>
      <w:r>
        <w:rPr>
          <w:bCs/>
          <w:color w:val="000000"/>
          <w:spacing w:val="-1"/>
          <w:sz w:val="28"/>
          <w:szCs w:val="28"/>
        </w:rPr>
        <w:t xml:space="preserve">об участии в </w:t>
      </w:r>
      <w:r>
        <w:rPr>
          <w:bCs/>
          <w:color w:val="000000"/>
          <w:sz w:val="28"/>
          <w:szCs w:val="28"/>
        </w:rPr>
        <w:t xml:space="preserve">конкурсе </w:t>
      </w:r>
      <w:r>
        <w:rPr>
          <w:bCs/>
          <w:sz w:val="28"/>
          <w:szCs w:val="28"/>
        </w:rPr>
        <w:t>профессионального мастерства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работников сферы дополнительного образования</w:t>
      </w:r>
      <w:r>
        <w:rPr>
          <w:bCs/>
          <w:color w:val="000000"/>
          <w:sz w:val="28"/>
          <w:szCs w:val="28"/>
        </w:rPr>
        <w:t xml:space="preserve"> «Сердце отдаю детям»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в формате </w:t>
      </w:r>
      <w:r>
        <w:rPr>
          <w:color w:val="000000"/>
          <w:sz w:val="28"/>
          <w:szCs w:val="28"/>
          <w:lang w:val="en-US" w:bidi="ru-RU"/>
        </w:rPr>
        <w:t>PDF</w:t>
      </w:r>
      <w:r>
        <w:rPr>
          <w:color w:val="000000"/>
          <w:sz w:val="28"/>
          <w:szCs w:val="28"/>
          <w:lang w:bidi="ru-RU"/>
        </w:rPr>
        <w:t xml:space="preserve"> и </w:t>
      </w:r>
      <w:proofErr w:type="spellStart"/>
      <w:r>
        <w:rPr>
          <w:rStyle w:val="14"/>
          <w:bCs/>
          <w:i w:val="0"/>
          <w:iCs w:val="0"/>
          <w:sz w:val="28"/>
          <w:szCs w:val="28"/>
          <w:shd w:val="clear" w:color="auto" w:fill="FFFFFF"/>
        </w:rPr>
        <w:t>Microsoft</w:t>
      </w:r>
      <w:proofErr w:type="spellEnd"/>
      <w:r>
        <w:rPr>
          <w:rStyle w:val="14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14"/>
          <w:bCs/>
          <w:i w:val="0"/>
          <w:iCs w:val="0"/>
          <w:sz w:val="28"/>
          <w:szCs w:val="28"/>
          <w:shd w:val="clear" w:color="auto" w:fill="FFFFFF"/>
        </w:rPr>
        <w:t>Word</w:t>
      </w:r>
      <w:proofErr w:type="spellEnd"/>
      <w:r>
        <w:rPr>
          <w:color w:val="000000"/>
          <w:sz w:val="28"/>
          <w:szCs w:val="28"/>
          <w:lang w:bidi="ru-RU"/>
        </w:rPr>
        <w:t xml:space="preserve"> (Приложение 1 к настоящему Положению);</w:t>
      </w:r>
    </w:p>
    <w:p w:rsidR="005D0F38" w:rsidRDefault="00AF2CF3">
      <w:pPr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материалы «Профессиональное портфолио участника Конкурса 2026 года по номинации» (с указанием номинации), включающие в себя:</w:t>
      </w:r>
    </w:p>
    <w:p w:rsidR="005D0F38" w:rsidRDefault="00AF2CF3">
      <w:pPr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анкету участника Конкурса в формате </w:t>
      </w:r>
      <w:proofErr w:type="spellStart"/>
      <w:r>
        <w:rPr>
          <w:rStyle w:val="14"/>
          <w:bCs/>
          <w:i w:val="0"/>
          <w:iCs w:val="0"/>
          <w:sz w:val="28"/>
          <w:szCs w:val="28"/>
          <w:shd w:val="clear" w:color="auto" w:fill="FFFFFF"/>
        </w:rPr>
        <w:t>Microsoft</w:t>
      </w:r>
      <w:proofErr w:type="spellEnd"/>
      <w:r>
        <w:rPr>
          <w:rStyle w:val="14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14"/>
          <w:bCs/>
          <w:i w:val="0"/>
          <w:iCs w:val="0"/>
          <w:sz w:val="28"/>
          <w:szCs w:val="28"/>
          <w:shd w:val="clear" w:color="auto" w:fill="FFFFFF"/>
        </w:rPr>
        <w:t>Word</w:t>
      </w:r>
      <w:proofErr w:type="spellEnd"/>
      <w:r>
        <w:rPr>
          <w:color w:val="000000"/>
          <w:sz w:val="28"/>
          <w:szCs w:val="28"/>
          <w:lang w:bidi="ru-RU"/>
        </w:rPr>
        <w:t xml:space="preserve"> (Приложение 2 к настоящему </w:t>
      </w:r>
      <w:proofErr w:type="gramStart"/>
      <w:r>
        <w:rPr>
          <w:color w:val="000000"/>
          <w:sz w:val="28"/>
          <w:szCs w:val="28"/>
          <w:lang w:bidi="ru-RU"/>
        </w:rPr>
        <w:t>Положению )</w:t>
      </w:r>
      <w:proofErr w:type="gramEnd"/>
      <w:r>
        <w:rPr>
          <w:color w:val="000000"/>
          <w:sz w:val="28"/>
          <w:szCs w:val="28"/>
          <w:lang w:bidi="ru-RU"/>
        </w:rPr>
        <w:t>;</w:t>
      </w:r>
    </w:p>
    <w:p w:rsidR="005D0F38" w:rsidRDefault="00AF2CF3">
      <w:pPr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согласие участника Конкурса на обработку персональных данных и согласие </w:t>
      </w:r>
      <w:r>
        <w:rPr>
          <w:color w:val="000000"/>
          <w:sz w:val="28"/>
          <w:szCs w:val="28"/>
          <w:lang w:bidi="ru-RU"/>
        </w:rPr>
        <w:lastRenderedPageBreak/>
        <w:t xml:space="preserve">на обработку персональных данных, разрешенных субъектом персональных данных для распространения в формате </w:t>
      </w:r>
      <w:r>
        <w:rPr>
          <w:color w:val="000000"/>
          <w:sz w:val="28"/>
          <w:szCs w:val="28"/>
          <w:lang w:val="en-US" w:bidi="ru-RU"/>
        </w:rPr>
        <w:t>PDF</w:t>
      </w:r>
      <w:r>
        <w:rPr>
          <w:color w:val="000000"/>
          <w:sz w:val="28"/>
          <w:szCs w:val="28"/>
          <w:lang w:bidi="ru-RU"/>
        </w:rPr>
        <w:t xml:space="preserve"> (Приложение 3 к настоящему Положению); </w:t>
      </w:r>
    </w:p>
    <w:p w:rsidR="005D0F38" w:rsidRDefault="00AF2CF3">
      <w:pPr>
        <w:pStyle w:val="25"/>
        <w:shd w:val="clear" w:color="auto" w:fill="auto"/>
        <w:spacing w:line="240" w:lineRule="auto"/>
        <w:ind w:firstLine="760"/>
        <w:jc w:val="both"/>
        <w:rPr>
          <w:color w:val="000000"/>
          <w:sz w:val="28"/>
          <w:szCs w:val="28"/>
          <w:lang w:val="ru-RU" w:bidi="en-US"/>
        </w:rPr>
      </w:pPr>
      <w:r>
        <w:rPr>
          <w:color w:val="000000"/>
          <w:sz w:val="28"/>
          <w:szCs w:val="28"/>
          <w:lang w:val="ru-RU" w:eastAsia="ru-RU" w:bidi="ru-RU"/>
        </w:rPr>
        <w:t xml:space="preserve">цветную портретную фотографию участника в формате </w:t>
      </w:r>
      <w:r>
        <w:rPr>
          <w:color w:val="000000"/>
          <w:sz w:val="28"/>
          <w:szCs w:val="28"/>
          <w:lang w:bidi="en-US"/>
        </w:rPr>
        <w:t>JPEG</w:t>
      </w:r>
      <w:r>
        <w:rPr>
          <w:color w:val="000000"/>
          <w:sz w:val="28"/>
          <w:szCs w:val="28"/>
          <w:lang w:val="ru-RU" w:bidi="en-US"/>
        </w:rPr>
        <w:t>;</w:t>
      </w:r>
    </w:p>
    <w:p w:rsidR="005D0F38" w:rsidRDefault="00AF2CF3">
      <w:pPr>
        <w:pStyle w:val="25"/>
        <w:shd w:val="clear" w:color="auto" w:fill="auto"/>
        <w:spacing w:line="240" w:lineRule="auto"/>
        <w:ind w:firstLine="76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видеоматериалы «Визитная карточка» участника заочного этапа в формате .mp4 (продолжительность видеоролика - не более 5 минут; видеоролик должен иметь качественное изображение и звучание). Видеоролик размещается участником на сайте</w:t>
      </w:r>
      <w:hyperlink r:id="rId9" w:tooltip="https://vk.com/" w:history="1">
        <w:r>
          <w:rPr>
            <w:rStyle w:val="af9"/>
            <w:rFonts w:eastAsia="Arial"/>
            <w:sz w:val="28"/>
            <w:szCs w:val="28"/>
            <w:u w:val="none"/>
            <w:lang w:val="ru-RU" w:eastAsia="ru-RU" w:bidi="ru-RU"/>
          </w:rPr>
          <w:t xml:space="preserve"> </w:t>
        </w:r>
        <w:r>
          <w:rPr>
            <w:rStyle w:val="af9"/>
            <w:rFonts w:eastAsia="Arial"/>
            <w:sz w:val="28"/>
            <w:szCs w:val="28"/>
            <w:u w:val="none"/>
          </w:rPr>
          <w:t>https</w:t>
        </w:r>
        <w:r>
          <w:rPr>
            <w:rStyle w:val="af9"/>
            <w:rFonts w:eastAsia="Arial"/>
            <w:sz w:val="28"/>
            <w:szCs w:val="28"/>
            <w:u w:val="none"/>
            <w:lang w:val="ru-RU"/>
          </w:rPr>
          <w:t>://</w:t>
        </w:r>
        <w:proofErr w:type="spellStart"/>
        <w:r>
          <w:rPr>
            <w:rStyle w:val="af9"/>
            <w:rFonts w:eastAsia="Arial"/>
            <w:sz w:val="28"/>
            <w:szCs w:val="28"/>
            <w:u w:val="none"/>
          </w:rPr>
          <w:t>vk</w:t>
        </w:r>
        <w:proofErr w:type="spellEnd"/>
        <w:r>
          <w:rPr>
            <w:rStyle w:val="af9"/>
            <w:rFonts w:eastAsia="Arial"/>
            <w:sz w:val="28"/>
            <w:szCs w:val="28"/>
            <w:u w:val="none"/>
            <w:lang w:val="ru-RU"/>
          </w:rPr>
          <w:t>.</w:t>
        </w:r>
        <w:r>
          <w:rPr>
            <w:rStyle w:val="af9"/>
            <w:rFonts w:eastAsia="Arial"/>
            <w:sz w:val="28"/>
            <w:szCs w:val="28"/>
            <w:u w:val="none"/>
          </w:rPr>
          <w:t>com</w:t>
        </w:r>
        <w:r>
          <w:rPr>
            <w:rStyle w:val="af9"/>
            <w:rFonts w:eastAsia="Arial"/>
            <w:sz w:val="28"/>
            <w:szCs w:val="28"/>
            <w:u w:val="none"/>
            <w:lang w:val="ru-RU" w:bidi="en-US"/>
          </w:rPr>
          <w:t>;</w:t>
        </w:r>
      </w:hyperlink>
    </w:p>
    <w:p w:rsidR="005D0F38" w:rsidRDefault="00AF2CF3">
      <w:pPr>
        <w:pStyle w:val="25"/>
        <w:shd w:val="clear" w:color="auto" w:fill="auto"/>
        <w:spacing w:line="240" w:lineRule="auto"/>
        <w:ind w:firstLine="76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участники номинаций, указанные в пунктах 16.1. - 16.8. должны представить дополнительную общеобразовательную программу участника (далее - Программа) в виде ссылки на соответствующую страницу на официальном сайте образовательной организации, в которой работает участник и реализуется Программа (ссылка должна быть активной, и выходить на сайт организации); сведения о качестве реализации Программы в наглядных формах представления анализа результативности за сопоставимые периоды реализации Программы (с учетом требований к стажу для номинаций) в виде ссылки на соответствующую страницу на официальном сайте образовательной организации, в которой реализуется Программа;</w:t>
      </w:r>
    </w:p>
    <w:p w:rsidR="005D0F38" w:rsidRDefault="00AF2CF3">
      <w:pPr>
        <w:pStyle w:val="25"/>
        <w:shd w:val="clear" w:color="auto" w:fill="auto"/>
        <w:spacing w:line="240" w:lineRule="auto"/>
        <w:ind w:firstLine="76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участники номинации, указанные в пункте 16.9. должны представить план наставнической деятельности в виде программы (или индивидуального плана развития, или аналогичного документа). План наставнической деятельности должен отражать: цель, задачи, содержание, формы и методы работы с наставляемыми, результаты наставнической деятельности (в виде ссылки на материалы, подтверждающие результаты);</w:t>
      </w:r>
    </w:p>
    <w:p w:rsidR="005D0F38" w:rsidRDefault="00AF2CF3">
      <w:pPr>
        <w:pStyle w:val="25"/>
        <w:shd w:val="clear" w:color="auto" w:fill="auto"/>
        <w:tabs>
          <w:tab w:val="left" w:pos="4643"/>
        </w:tabs>
        <w:spacing w:line="240" w:lineRule="auto"/>
        <w:ind w:firstLine="76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авторское эссе на тему: «Современные проблемы дополнительного</w:t>
      </w:r>
      <w:r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 xml:space="preserve">образования и пути их решения в процессе моей педагогической деятельности» (объем эссе до 5 000 знаков с учетом пробелов, формат </w:t>
      </w:r>
      <w:r>
        <w:rPr>
          <w:color w:val="000000"/>
          <w:sz w:val="28"/>
          <w:szCs w:val="28"/>
          <w:lang w:val="ru-RU" w:bidi="en-US"/>
        </w:rPr>
        <w:t>.</w:t>
      </w:r>
      <w:r>
        <w:rPr>
          <w:color w:val="000000"/>
          <w:sz w:val="28"/>
          <w:szCs w:val="28"/>
          <w:lang w:bidi="en-US"/>
        </w:rPr>
        <w:t>doc</w:t>
      </w:r>
      <w:r>
        <w:rPr>
          <w:color w:val="000000"/>
          <w:sz w:val="28"/>
          <w:szCs w:val="28"/>
          <w:lang w:val="ru-RU" w:bidi="en-US"/>
        </w:rPr>
        <w:t xml:space="preserve">, </w:t>
      </w:r>
      <w:r>
        <w:rPr>
          <w:color w:val="000000"/>
          <w:sz w:val="28"/>
          <w:szCs w:val="28"/>
          <w:lang w:val="ru-RU" w:eastAsia="ru-RU" w:bidi="ru-RU"/>
        </w:rPr>
        <w:t xml:space="preserve">размер шрифта 14, шрифт </w:t>
      </w:r>
      <w:r>
        <w:rPr>
          <w:color w:val="000000"/>
          <w:sz w:val="28"/>
          <w:szCs w:val="28"/>
          <w:lang w:bidi="en-US"/>
        </w:rPr>
        <w:t>Times</w:t>
      </w:r>
      <w:r>
        <w:rPr>
          <w:color w:val="000000"/>
          <w:sz w:val="28"/>
          <w:szCs w:val="28"/>
          <w:lang w:val="ru-RU" w:bidi="en-US"/>
        </w:rPr>
        <w:t xml:space="preserve"> </w:t>
      </w:r>
      <w:r>
        <w:rPr>
          <w:color w:val="000000"/>
          <w:sz w:val="28"/>
          <w:szCs w:val="28"/>
          <w:lang w:bidi="en-US"/>
        </w:rPr>
        <w:t>New</w:t>
      </w:r>
      <w:r>
        <w:rPr>
          <w:color w:val="000000"/>
          <w:sz w:val="28"/>
          <w:szCs w:val="28"/>
          <w:lang w:val="ru-RU" w:bidi="en-US"/>
        </w:rPr>
        <w:t xml:space="preserve"> </w:t>
      </w:r>
      <w:r>
        <w:rPr>
          <w:color w:val="000000"/>
          <w:sz w:val="28"/>
          <w:szCs w:val="28"/>
          <w:lang w:bidi="en-US"/>
        </w:rPr>
        <w:t>Roman</w:t>
      </w:r>
      <w:r>
        <w:rPr>
          <w:color w:val="000000"/>
          <w:sz w:val="28"/>
          <w:szCs w:val="28"/>
          <w:lang w:val="ru-RU" w:bidi="en-US"/>
        </w:rPr>
        <w:t xml:space="preserve">, </w:t>
      </w:r>
      <w:r>
        <w:rPr>
          <w:color w:val="000000"/>
          <w:sz w:val="28"/>
          <w:szCs w:val="28"/>
          <w:lang w:val="ru-RU" w:eastAsia="ru-RU" w:bidi="ru-RU"/>
        </w:rPr>
        <w:t>интервал - 1,5).</w:t>
      </w:r>
    </w:p>
    <w:p w:rsidR="005D0F38" w:rsidRDefault="00AF2CF3">
      <w:pPr>
        <w:pStyle w:val="25"/>
        <w:shd w:val="clear" w:color="auto" w:fill="auto"/>
        <w:spacing w:line="240" w:lineRule="auto"/>
        <w:ind w:firstLine="760"/>
        <w:jc w:val="both"/>
        <w:rPr>
          <w:rFonts w:eastAsia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видеообращение «Воспитательный потенциал моей дополнительной общеобразовательной программы» (для участников номинаций, указанных в пунктах 16.1 - 16.8) или видеообращение «Образовательный потенциал программы профессионального развития педагога дополнительного образования» (для участников номинации, указанной в пункте 16.09) (видеозапись - не более 3-х минут) в формате: .mp4., видеоролик размещается участником на сайте </w:t>
      </w:r>
      <w:hyperlink r:id="rId10" w:tooltip="https://vk.com" w:history="1">
        <w:r>
          <w:rPr>
            <w:rStyle w:val="af9"/>
            <w:sz w:val="28"/>
            <w:szCs w:val="28"/>
            <w:u w:val="none"/>
            <w:lang w:val="ru-RU" w:eastAsia="ru-RU" w:bidi="ru-RU"/>
          </w:rPr>
          <w:t>https://vk.com</w:t>
        </w:r>
      </w:hyperlink>
      <w:r>
        <w:rPr>
          <w:rFonts w:eastAsia="Arial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 w:eastAsia="ru-RU" w:bidi="ru-RU"/>
        </w:rPr>
        <w:t>Содержание и форма видеозаписи конкурсантом определяется самостоятельно. Допускается использование визуальных, музыкальных, наглядных, презентационных, информационно-коммуникативных средств выразительности для достижения целей профессионального послания.</w:t>
      </w:r>
    </w:p>
    <w:p w:rsidR="005D0F38" w:rsidRDefault="005D0F38">
      <w:pPr>
        <w:shd w:val="clear" w:color="auto" w:fill="FFFFFF"/>
        <w:tabs>
          <w:tab w:val="left" w:pos="0"/>
          <w:tab w:val="left" w:pos="851"/>
          <w:tab w:val="left" w:pos="993"/>
        </w:tabs>
        <w:jc w:val="both"/>
        <w:rPr>
          <w:color w:val="000000"/>
          <w:sz w:val="20"/>
          <w:szCs w:val="20"/>
          <w:lang w:bidi="ru-RU"/>
        </w:rPr>
      </w:pPr>
    </w:p>
    <w:p w:rsidR="005D0F38" w:rsidRDefault="00AF2CF3">
      <w:pPr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18. Дополнительные предпрофессиональные программы в области искусств или спорта рассматриваются в рамках номинаций по направленностям «художественная» или «физкультурно-спортивная».</w:t>
      </w:r>
    </w:p>
    <w:p w:rsidR="005D0F38" w:rsidRDefault="005D0F38">
      <w:pPr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color w:val="000000"/>
          <w:sz w:val="20"/>
          <w:szCs w:val="20"/>
          <w:lang w:bidi="ru-RU"/>
        </w:rPr>
      </w:pPr>
    </w:p>
    <w:p w:rsidR="005D0F38" w:rsidRDefault="00AF2CF3">
      <w:pPr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19. Конкурсные материалы, предоставленные в оргкомитет и размещенные на сайте образовательной организации </w:t>
      </w:r>
      <w:r>
        <w:rPr>
          <w:sz w:val="28"/>
          <w:szCs w:val="28"/>
          <w:lang w:bidi="ru-RU"/>
        </w:rPr>
        <w:t xml:space="preserve">позже 10 марта 2026 г., </w:t>
      </w:r>
      <w:r>
        <w:rPr>
          <w:color w:val="000000"/>
          <w:sz w:val="28"/>
          <w:szCs w:val="28"/>
          <w:lang w:bidi="ru-RU"/>
        </w:rPr>
        <w:t>а также с нарушением требований к ним, не рассматриваются.</w:t>
      </w:r>
    </w:p>
    <w:p w:rsidR="005D0F38" w:rsidRDefault="005D0F38">
      <w:pPr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color w:val="000000"/>
          <w:sz w:val="20"/>
          <w:szCs w:val="20"/>
          <w:lang w:bidi="ru-RU"/>
        </w:rPr>
      </w:pPr>
    </w:p>
    <w:p w:rsidR="005D0F38" w:rsidRDefault="00AF2CF3">
      <w:pPr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20. Жюри по каждой номинации до 25 марта 2026 г. осуществляет экспертную оценку конкурсных материалов участников отборочного (заочного) этапа Конкурса в соответствии с критериями (Приложение 4 к настоящему </w:t>
      </w:r>
      <w:proofErr w:type="gramStart"/>
      <w:r>
        <w:rPr>
          <w:color w:val="000000"/>
          <w:sz w:val="28"/>
          <w:szCs w:val="28"/>
          <w:lang w:bidi="ru-RU"/>
        </w:rPr>
        <w:t>Положению )</w:t>
      </w:r>
      <w:proofErr w:type="gramEnd"/>
      <w:r>
        <w:rPr>
          <w:color w:val="000000"/>
          <w:sz w:val="28"/>
          <w:szCs w:val="28"/>
          <w:lang w:bidi="ru-RU"/>
        </w:rPr>
        <w:t>.</w:t>
      </w:r>
    </w:p>
    <w:p w:rsidR="005D0F38" w:rsidRDefault="005D0F38">
      <w:pPr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color w:val="000000"/>
          <w:sz w:val="20"/>
          <w:szCs w:val="20"/>
          <w:lang w:bidi="ru-RU"/>
        </w:rPr>
      </w:pPr>
    </w:p>
    <w:p w:rsidR="005D0F38" w:rsidRDefault="00AF2CF3">
      <w:pPr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21. К участию в краевом (очном) этапе Конкурса допускаются участники из каждой номинации, набравшие наибольшее количество баллов по итогам экспертной оценки жюри.</w:t>
      </w:r>
    </w:p>
    <w:p w:rsidR="005D0F38" w:rsidRDefault="005D0F38">
      <w:pPr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sz w:val="20"/>
          <w:szCs w:val="20"/>
        </w:rPr>
      </w:pPr>
    </w:p>
    <w:p w:rsidR="005D0F38" w:rsidRDefault="00AF2CF3">
      <w:pPr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Оргкомитет </w:t>
      </w:r>
      <w:r>
        <w:rPr>
          <w:bCs/>
          <w:spacing w:val="-1"/>
          <w:sz w:val="28"/>
          <w:szCs w:val="28"/>
        </w:rPr>
        <w:t xml:space="preserve">до </w:t>
      </w:r>
      <w:r>
        <w:rPr>
          <w:spacing w:val="-1"/>
          <w:sz w:val="28"/>
          <w:szCs w:val="28"/>
        </w:rPr>
        <w:t xml:space="preserve">1 апреля 2026 года </w:t>
      </w:r>
      <w:r>
        <w:rPr>
          <w:bCs/>
          <w:spacing w:val="-1"/>
          <w:sz w:val="28"/>
          <w:szCs w:val="28"/>
        </w:rPr>
        <w:t xml:space="preserve">информирует </w:t>
      </w:r>
      <w:r>
        <w:rPr>
          <w:sz w:val="28"/>
          <w:szCs w:val="28"/>
        </w:rPr>
        <w:t xml:space="preserve">органы управления образованием администраций муниципальных округов Ставропольского края </w:t>
      </w:r>
      <w:r>
        <w:rPr>
          <w:bCs/>
          <w:spacing w:val="-1"/>
          <w:sz w:val="28"/>
          <w:szCs w:val="28"/>
        </w:rPr>
        <w:t>об итогах</w:t>
      </w:r>
      <w:r>
        <w:rPr>
          <w:color w:val="000000"/>
          <w:sz w:val="28"/>
          <w:szCs w:val="28"/>
          <w:lang w:bidi="ru-RU"/>
        </w:rPr>
        <w:t xml:space="preserve"> отборочного (заочного) этапа</w:t>
      </w:r>
      <w:r>
        <w:rPr>
          <w:bCs/>
          <w:spacing w:val="-1"/>
          <w:sz w:val="28"/>
          <w:szCs w:val="28"/>
        </w:rPr>
        <w:t xml:space="preserve"> Конкурса.</w:t>
      </w:r>
    </w:p>
    <w:p w:rsidR="005D0F38" w:rsidRDefault="005D0F38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iCs/>
        </w:rPr>
      </w:pPr>
    </w:p>
    <w:p w:rsidR="005D0F38" w:rsidRDefault="00AF2CF3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pacing w:val="-17"/>
          <w:sz w:val="28"/>
          <w:szCs w:val="28"/>
        </w:rPr>
      </w:pPr>
      <w:r>
        <w:rPr>
          <w:iCs/>
          <w:sz w:val="28"/>
          <w:szCs w:val="28"/>
        </w:rPr>
        <w:t>23. Материалы, направленные на Конкурс, не рецензируются и не возвращаются.</w:t>
      </w:r>
      <w:r>
        <w:rPr>
          <w:spacing w:val="-17"/>
          <w:sz w:val="28"/>
          <w:szCs w:val="28"/>
        </w:rPr>
        <w:t xml:space="preserve"> </w:t>
      </w:r>
    </w:p>
    <w:p w:rsidR="005D0F38" w:rsidRDefault="005D0F38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pacing w:val="-17"/>
        </w:rPr>
      </w:pPr>
    </w:p>
    <w:p w:rsidR="005D0F38" w:rsidRDefault="00AF2CF3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pacing w:val="-17"/>
        </w:rPr>
      </w:pPr>
      <w:r>
        <w:rPr>
          <w:spacing w:val="-17"/>
          <w:sz w:val="28"/>
          <w:szCs w:val="28"/>
        </w:rPr>
        <w:t>24.</w:t>
      </w:r>
      <w:r>
        <w:rPr>
          <w:rStyle w:val="FontStyle49"/>
          <w:sz w:val="28"/>
          <w:szCs w:val="28"/>
        </w:rPr>
        <w:t xml:space="preserve"> </w:t>
      </w:r>
      <w:r>
        <w:rPr>
          <w:spacing w:val="-17"/>
        </w:rPr>
        <w:t xml:space="preserve"> </w:t>
      </w:r>
      <w:r>
        <w:rPr>
          <w:color w:val="000000"/>
          <w:sz w:val="28"/>
          <w:szCs w:val="28"/>
          <w:lang w:bidi="ru-RU"/>
        </w:rPr>
        <w:t>В случае невозможности участия по объективным причинам в краевом (очном) этапе Конкурса по решению Оргкомитета конкурсант может быть заменен участником, следующим по количеству баллов, в соответствии с результатами отборочного (заочного) этапа Конкурса.</w:t>
      </w:r>
    </w:p>
    <w:p w:rsidR="005D0F38" w:rsidRDefault="005D0F38">
      <w:pPr>
        <w:ind w:firstLine="709"/>
        <w:jc w:val="both"/>
      </w:pPr>
    </w:p>
    <w:p w:rsidR="005D0F38" w:rsidRDefault="00AF2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Краевой (очный) этап Конкурса включает:</w:t>
      </w:r>
    </w:p>
    <w:p w:rsidR="005D0F38" w:rsidRDefault="00AF2CF3">
      <w:pPr>
        <w:pStyle w:val="25"/>
        <w:shd w:val="clear" w:color="auto" w:fill="auto"/>
        <w:spacing w:line="240" w:lineRule="auto"/>
        <w:ind w:firstLine="74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Индивидуальное конкурсное испытание, которое проводится по номинациям.</w:t>
      </w:r>
    </w:p>
    <w:p w:rsidR="005D0F38" w:rsidRDefault="00AF2CF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25.1. Индивидуальное конкурсное испытание (для участников номинаций, указанных в пунктах 16.1 - 16.8) - открытое занятие для группы обучающихся «Твой путь к самореализации и успеху» с целью мотивации детей на обучение по дополнительной общеобразовательной программе, реализуемой конкурсантом. Данное конкурсное испытание очного этапа понимается как форма демонстрации профессионального мастерства конкурсанта в условиях регламента испытания, а также публичности, открытого участия, демонстрации отобранных методических средств, технологий, приемов, практик, техник и др. на соответствие требованиям и критериям данного испытания, оцениваемое жюри в режиме реального времени.</w:t>
      </w:r>
    </w:p>
    <w:p w:rsidR="005D0F38" w:rsidRDefault="00AF2CF3">
      <w:pPr>
        <w:pStyle w:val="25"/>
        <w:shd w:val="clear" w:color="auto" w:fill="auto"/>
        <w:spacing w:line="240" w:lineRule="auto"/>
        <w:ind w:firstLine="74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Цель конкурсного испытания - выявление профессиональных компетенций и мастерства конкурсанта для мотивации детей к учебной деятельности в соответствии с задачами, содержанием и планируемыми результатами обучения по дополнительной общеобразовательной программе. Конкурсное испытание создает профессиональную ситуацию рефлексивного осмысления, отбора и трансляции результативных методических приемов и технологий формирования познавательных интересов и профессиональной ориентации детей, отражения организационно - методического потенциала профессионального опыта и достижений.</w:t>
      </w:r>
    </w:p>
    <w:p w:rsidR="005D0F38" w:rsidRDefault="00AF2CF3">
      <w:pPr>
        <w:pStyle w:val="25"/>
        <w:shd w:val="clear" w:color="auto" w:fill="auto"/>
        <w:spacing w:line="240" w:lineRule="auto"/>
        <w:ind w:firstLine="74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Содержание и требования конкурсного испытания соотнесены с обобщенными трудовыми функциями педагога дополнительного образования детей и взрослых согласно приказу Министерства труда и социальной защиты Российской Федерации от 22 сентября 2021 г. № 652н «Об утверждении профессионального стандарта «Педагог дополнительного образования детей и взрослых».</w:t>
      </w:r>
    </w:p>
    <w:p w:rsidR="005D0F38" w:rsidRDefault="00AF2CF3">
      <w:pPr>
        <w:pStyle w:val="25"/>
        <w:shd w:val="clear" w:color="auto" w:fill="auto"/>
        <w:spacing w:line="240" w:lineRule="auto"/>
        <w:ind w:firstLine="74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lastRenderedPageBreak/>
        <w:t>Содержание и форма занятия конкурсантом определяется самостоятельно. Допускается использование необходимых и целесообразных аудиовизуальных,</w:t>
      </w:r>
      <w:r>
        <w:rPr>
          <w:color w:val="000000"/>
          <w:sz w:val="28"/>
          <w:szCs w:val="28"/>
          <w:lang w:val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наглядных, презентационных, информационно-коммуникативных средств</w:t>
      </w:r>
      <w:r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трансляции профессионального мастерства для достижения целей занятия. Участие помощников не допускается.</w:t>
      </w:r>
    </w:p>
    <w:p w:rsidR="005D0F38" w:rsidRDefault="00AF2CF3">
      <w:pPr>
        <w:pStyle w:val="25"/>
        <w:shd w:val="clear" w:color="auto" w:fill="auto"/>
        <w:spacing w:line="240" w:lineRule="auto"/>
        <w:ind w:firstLine="74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Педагог проводит открытое занятие с группой детей, неизвестных ему ранее. Группы формируются Оператором Конкурса с учетом технического задания, которое оформляется каждым конкурсантом.</w:t>
      </w:r>
    </w:p>
    <w:p w:rsidR="005D0F38" w:rsidRDefault="00AF2CF3">
      <w:pPr>
        <w:pStyle w:val="25"/>
        <w:shd w:val="clear" w:color="auto" w:fill="auto"/>
        <w:spacing w:line="240" w:lineRule="auto"/>
        <w:ind w:firstLine="74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Продолжительность занятия - 30 минут.</w:t>
      </w:r>
    </w:p>
    <w:p w:rsidR="005D0F38" w:rsidRDefault="00AF2CF3">
      <w:pPr>
        <w:pStyle w:val="25"/>
        <w:shd w:val="clear" w:color="auto" w:fill="auto"/>
        <w:spacing w:line="240" w:lineRule="auto"/>
        <w:ind w:firstLine="74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Конкурсант осуществляет самоанализ проведенного занятия перед членами жюри и отвечает на вопросы (не более 5 минут).</w:t>
      </w:r>
    </w:p>
    <w:p w:rsidR="005D0F38" w:rsidRDefault="00AF2CF3">
      <w:pPr>
        <w:pStyle w:val="25"/>
        <w:shd w:val="clear" w:color="auto" w:fill="auto"/>
        <w:spacing w:line="240" w:lineRule="auto"/>
        <w:ind w:firstLine="76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25.2. Индивидуальное конкурсное испытание в номинации указанной в пункте 16.09.  «Наставничество в дополнительном образовании» - это мастер-класс «Твой путь к самореализации и успеху», который проводится для фокус-группы в составе студентов, специалистов педагогов сферы дополнительного образования. Конкурсное испытание «Мастер-класс» - форма демонстрации профессионального мастерства конкурсанта в условиях регламента конкурсного испытания публичности, открытого участия, трансляции отобранных методических средств, технологий, приемов, практик, техник и т.д. на соответствие требованиям и критериям конкурсного испытания, оцениваемое жюри в режиме реального времени.</w:t>
      </w:r>
    </w:p>
    <w:p w:rsidR="005D0F38" w:rsidRDefault="00AF2CF3">
      <w:pPr>
        <w:pStyle w:val="25"/>
        <w:shd w:val="clear" w:color="auto" w:fill="auto"/>
        <w:spacing w:line="240" w:lineRule="auto"/>
        <w:ind w:firstLine="76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Цель конкурсного испытания - выявление профессиональных знаний, компетенций и мастерства конкурсанта по организационно -методическому сопровождению образовательной деятельности наставляемых и/или развитию профессиональных компетенций наставляемых.</w:t>
      </w:r>
    </w:p>
    <w:p w:rsidR="005D0F38" w:rsidRDefault="00AF2CF3">
      <w:pPr>
        <w:pStyle w:val="25"/>
        <w:shd w:val="clear" w:color="auto" w:fill="auto"/>
        <w:spacing w:line="240" w:lineRule="auto"/>
        <w:ind w:firstLine="76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Содержание и форма мастер-класса конкурсантом определяется самостоятельно. Допускается использование необходимых и целесообразных аудиовизуальных, наглядных, презентационных, информационно коммуникативных средств обучения для достижения целей мастер-класса.</w:t>
      </w:r>
    </w:p>
    <w:p w:rsidR="005D0F38" w:rsidRDefault="00AF2CF3">
      <w:pPr>
        <w:pStyle w:val="25"/>
        <w:shd w:val="clear" w:color="auto" w:fill="auto"/>
        <w:spacing w:line="240" w:lineRule="auto"/>
        <w:ind w:firstLine="76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Продолжительность мастер-класса - 30 минут.</w:t>
      </w:r>
    </w:p>
    <w:p w:rsidR="005D0F38" w:rsidRDefault="00AF2CF3">
      <w:pPr>
        <w:pStyle w:val="25"/>
        <w:shd w:val="clear" w:color="auto" w:fill="auto"/>
        <w:spacing w:line="240" w:lineRule="auto"/>
        <w:ind w:firstLine="76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Конкурсант осуществляет самоанализ проведенного мастер-класса перед членами жюри и отвечает на вопросы (не более 5 минут).</w:t>
      </w:r>
    </w:p>
    <w:p w:rsidR="005D0F38" w:rsidRDefault="00AF2CF3">
      <w:pPr>
        <w:pStyle w:val="25"/>
        <w:shd w:val="clear" w:color="auto" w:fill="auto"/>
        <w:spacing w:line="240" w:lineRule="auto"/>
        <w:ind w:left="567" w:firstLine="142"/>
        <w:rPr>
          <w:color w:val="000000"/>
          <w:sz w:val="28"/>
          <w:szCs w:val="28"/>
          <w:lang w:val="ru-RU" w:eastAsia="ru-RU" w:bidi="ru-RU"/>
        </w:rPr>
      </w:pPr>
      <w:r>
        <w:rPr>
          <w:rStyle w:val="FontStyle49"/>
          <w:sz w:val="28"/>
          <w:szCs w:val="28"/>
          <w:lang w:val="ru-RU"/>
        </w:rPr>
        <w:t xml:space="preserve"> Участие помощников не допускается. </w:t>
      </w:r>
    </w:p>
    <w:p w:rsidR="005D0F38" w:rsidRDefault="005D0F38">
      <w:pPr>
        <w:shd w:val="clear" w:color="auto" w:fill="FFFFFF"/>
        <w:tabs>
          <w:tab w:val="left" w:pos="851"/>
          <w:tab w:val="left" w:pos="993"/>
        </w:tabs>
        <w:ind w:firstLine="709"/>
        <w:jc w:val="both"/>
      </w:pPr>
    </w:p>
    <w:p w:rsidR="005D0F38" w:rsidRDefault="00AF2CF3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>26</w:t>
      </w:r>
      <w:r>
        <w:rPr>
          <w:color w:val="000000"/>
          <w:sz w:val="28"/>
          <w:szCs w:val="28"/>
          <w:lang w:bidi="ru-RU"/>
        </w:rPr>
        <w:t xml:space="preserve">. Требования и критерии оценки конкурсных испытаний Конкурса представлены в </w:t>
      </w:r>
      <w:r>
        <w:rPr>
          <w:sz w:val="28"/>
          <w:szCs w:val="28"/>
          <w:lang w:bidi="ru-RU"/>
        </w:rPr>
        <w:t>Приложении 4.</w:t>
      </w:r>
    </w:p>
    <w:p w:rsidR="005D0F38" w:rsidRDefault="005D0F38">
      <w:pPr>
        <w:jc w:val="both"/>
      </w:pPr>
    </w:p>
    <w:p w:rsidR="005D0F38" w:rsidRDefault="00AF2CF3">
      <w:pPr>
        <w:shd w:val="clear" w:color="auto" w:fill="FFFFFF"/>
        <w:ind w:firstLine="709"/>
        <w:jc w:val="center"/>
        <w:rPr>
          <w:i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VII. </w:t>
      </w:r>
      <w:r>
        <w:rPr>
          <w:bCs/>
          <w:color w:val="000000"/>
          <w:sz w:val="28"/>
          <w:szCs w:val="28"/>
        </w:rPr>
        <w:t>Подведение итогов Конкурса</w:t>
      </w:r>
    </w:p>
    <w:p w:rsidR="005D0F38" w:rsidRDefault="005D0F38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5D0F38" w:rsidRDefault="00AF2CF3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27. </w:t>
      </w:r>
      <w:r>
        <w:rPr>
          <w:color w:val="000000"/>
          <w:sz w:val="28"/>
          <w:szCs w:val="28"/>
          <w:lang w:bidi="ru-RU"/>
        </w:rPr>
        <w:t xml:space="preserve">По результатам </w:t>
      </w:r>
      <w:r>
        <w:rPr>
          <w:sz w:val="28"/>
          <w:szCs w:val="28"/>
        </w:rPr>
        <w:t xml:space="preserve">краевого (очного) этапа </w:t>
      </w:r>
      <w:r>
        <w:rPr>
          <w:color w:val="000000"/>
          <w:sz w:val="28"/>
          <w:szCs w:val="28"/>
          <w:lang w:bidi="ru-RU"/>
        </w:rPr>
        <w:t>Конкурса в каждой номинации определяются: победитель - 1 место,</w:t>
      </w:r>
      <w:r>
        <w:rPr>
          <w:sz w:val="28"/>
          <w:szCs w:val="28"/>
        </w:rPr>
        <w:t xml:space="preserve"> с вручением диплома и денежного поощрения;</w:t>
      </w:r>
      <w:r>
        <w:rPr>
          <w:color w:val="000000"/>
          <w:sz w:val="28"/>
          <w:szCs w:val="28"/>
          <w:lang w:bidi="ru-RU"/>
        </w:rPr>
        <w:t xml:space="preserve"> лауреаты - 2 и 3 место, с вручением диплома.</w:t>
      </w:r>
    </w:p>
    <w:p w:rsidR="005D0F38" w:rsidRDefault="005D0F3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lang w:bidi="ru-RU"/>
        </w:rPr>
      </w:pPr>
    </w:p>
    <w:p w:rsidR="005D0F38" w:rsidRDefault="00AF2CF3">
      <w:p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28. По решению Оргкомитета финалистам могут быть учреждены</w:t>
      </w:r>
      <w:r>
        <w:rPr>
          <w:color w:val="000000"/>
          <w:sz w:val="28"/>
          <w:szCs w:val="28"/>
          <w:lang w:bidi="ru-RU"/>
        </w:rPr>
        <w:br/>
      </w:r>
      <w:r>
        <w:rPr>
          <w:color w:val="000000"/>
          <w:sz w:val="28"/>
          <w:szCs w:val="28"/>
          <w:lang w:bidi="ru-RU"/>
        </w:rPr>
        <w:lastRenderedPageBreak/>
        <w:t>специальные дипломы.</w:t>
      </w:r>
    </w:p>
    <w:p w:rsidR="005D0F38" w:rsidRDefault="005D0F3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</w:rPr>
      </w:pPr>
    </w:p>
    <w:p w:rsidR="005D0F38" w:rsidRDefault="00AF2CF3">
      <w:pPr>
        <w:shd w:val="clear" w:color="auto" w:fill="FFFFFF"/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 </w:t>
      </w:r>
      <w:r>
        <w:rPr>
          <w:iCs/>
          <w:color w:val="000000"/>
          <w:sz w:val="28"/>
          <w:szCs w:val="28"/>
        </w:rPr>
        <w:t xml:space="preserve">Материалы победителей </w:t>
      </w:r>
      <w:r>
        <w:rPr>
          <w:sz w:val="28"/>
          <w:szCs w:val="28"/>
        </w:rPr>
        <w:t xml:space="preserve">краевого этапа </w:t>
      </w:r>
      <w:r>
        <w:rPr>
          <w:iCs/>
          <w:color w:val="000000"/>
          <w:sz w:val="28"/>
          <w:szCs w:val="28"/>
        </w:rPr>
        <w:t>Конкурса, занявших 1 место в номинациях, направляются для участия в федеральном (заочном) этапе конкурса «Сердце отдаю детям».</w:t>
      </w:r>
    </w:p>
    <w:p w:rsidR="005D0F38" w:rsidRDefault="005D0F38">
      <w:pPr>
        <w:shd w:val="clear" w:color="auto" w:fill="FFFFFF"/>
        <w:tabs>
          <w:tab w:val="left" w:pos="993"/>
        </w:tabs>
        <w:ind w:firstLine="709"/>
        <w:jc w:val="both"/>
        <w:rPr>
          <w:iCs/>
          <w:color w:val="000000"/>
        </w:rPr>
      </w:pPr>
    </w:p>
    <w:p w:rsidR="005D0F38" w:rsidRDefault="00AF2CF3">
      <w:pPr>
        <w:shd w:val="clear" w:color="auto" w:fill="FFFFFF"/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30. Итоги Конкурса размещаются на официальных сайтах министерства (</w:t>
      </w:r>
      <w:proofErr w:type="spellStart"/>
      <w:r>
        <w:rPr>
          <w:iCs/>
          <w:color w:val="000000"/>
          <w:sz w:val="28"/>
          <w:szCs w:val="28"/>
          <w:lang w:val="en-US"/>
        </w:rPr>
        <w:t>stavminobr</w:t>
      </w:r>
      <w:proofErr w:type="spellEnd"/>
      <w:r>
        <w:rPr>
          <w:iCs/>
          <w:color w:val="000000"/>
          <w:sz w:val="28"/>
          <w:szCs w:val="28"/>
        </w:rPr>
        <w:t>.</w:t>
      </w:r>
      <w:proofErr w:type="spellStart"/>
      <w:r>
        <w:rPr>
          <w:iCs/>
          <w:color w:val="000000"/>
          <w:sz w:val="28"/>
          <w:szCs w:val="28"/>
          <w:lang w:val="en-US"/>
        </w:rPr>
        <w:t>ru</w:t>
      </w:r>
      <w:proofErr w:type="spellEnd"/>
      <w:r>
        <w:rPr>
          <w:iCs/>
          <w:color w:val="000000"/>
          <w:sz w:val="28"/>
          <w:szCs w:val="28"/>
        </w:rPr>
        <w:t>) и ГБУ ДО КЦРТДиЮ (stavcentr-gagarina.ru)</w:t>
      </w:r>
    </w:p>
    <w:p w:rsidR="005D0F38" w:rsidRDefault="005D0F38">
      <w:pPr>
        <w:shd w:val="clear" w:color="auto" w:fill="FFFFFF"/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</w:rPr>
      </w:pPr>
    </w:p>
    <w:p w:rsidR="005D0F38" w:rsidRDefault="00AF2CF3">
      <w:pPr>
        <w:shd w:val="clear" w:color="auto" w:fill="FFFFFF"/>
        <w:tabs>
          <w:tab w:val="left" w:pos="993"/>
        </w:tabs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31. </w:t>
      </w:r>
      <w:r>
        <w:rPr>
          <w:color w:val="000000"/>
          <w:sz w:val="28"/>
          <w:szCs w:val="28"/>
          <w:lang w:bidi="ru-RU"/>
        </w:rPr>
        <w:t>Вопросы, не отраженные в настоящем Положении, решаются Оргкомитетом Конкурса в пределах установленных компетенций.</w:t>
      </w:r>
    </w:p>
    <w:p w:rsidR="005D0F38" w:rsidRDefault="005D0F38">
      <w:pPr>
        <w:rPr>
          <w:bCs/>
        </w:rPr>
      </w:pPr>
    </w:p>
    <w:p w:rsidR="005D0F38" w:rsidRDefault="00AF2CF3">
      <w:pPr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VII</w:t>
      </w:r>
      <w:r>
        <w:rPr>
          <w:iCs/>
          <w:color w:val="000000"/>
          <w:sz w:val="28"/>
          <w:szCs w:val="28"/>
        </w:rPr>
        <w:t>I.</w:t>
      </w:r>
      <w:r>
        <w:rPr>
          <w:bCs/>
          <w:sz w:val="28"/>
          <w:szCs w:val="28"/>
        </w:rPr>
        <w:t xml:space="preserve"> Финансирование Конкурса</w:t>
      </w:r>
    </w:p>
    <w:p w:rsidR="005D0F38" w:rsidRDefault="005D0F38">
      <w:pPr>
        <w:ind w:firstLine="709"/>
        <w:jc w:val="center"/>
        <w:rPr>
          <w:b/>
          <w:bCs/>
          <w:sz w:val="28"/>
          <w:szCs w:val="28"/>
        </w:rPr>
      </w:pPr>
    </w:p>
    <w:p w:rsidR="005D0F38" w:rsidRDefault="00AF2CF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Финансовое обеспечение Конкурса осуществляется согласно смете расходов за счет средств субсидий из бюджета Ставропольского края.</w:t>
      </w:r>
    </w:p>
    <w:p w:rsidR="005D0F38" w:rsidRDefault="005D0F38">
      <w:pPr>
        <w:shd w:val="clear" w:color="auto" w:fill="FFFFFF"/>
        <w:tabs>
          <w:tab w:val="left" w:pos="993"/>
        </w:tabs>
        <w:ind w:firstLine="709"/>
        <w:jc w:val="both"/>
      </w:pPr>
    </w:p>
    <w:p w:rsidR="005D0F38" w:rsidRDefault="00AF2CF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 Расходы по направлению участников на краевой финальный (очный) этап Конкурса (проезд к месту проведения и обратно, суточные в пути, проживание, страхование участников) осуществляются за счет средств направляющей стороны.</w:t>
      </w:r>
    </w:p>
    <w:p w:rsidR="005D0F38" w:rsidRDefault="005D0F3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5D0F38" w:rsidRDefault="005D0F3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5D0F38" w:rsidRDefault="00AF2CF3">
      <w:pPr>
        <w:shd w:val="clear" w:color="auto" w:fill="FFFFFF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5D0F38" w:rsidRDefault="005D0F38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EE78B6" w:rsidRDefault="00EE78B6">
      <w:pPr>
        <w:spacing w:line="240" w:lineRule="exact"/>
        <w:rPr>
          <w:sz w:val="28"/>
          <w:szCs w:val="28"/>
        </w:rPr>
      </w:pPr>
    </w:p>
    <w:p w:rsidR="00EE78B6" w:rsidRDefault="00EE78B6">
      <w:pPr>
        <w:spacing w:line="240" w:lineRule="exact"/>
        <w:rPr>
          <w:sz w:val="28"/>
          <w:szCs w:val="28"/>
        </w:rPr>
      </w:pPr>
    </w:p>
    <w:p w:rsidR="00EE78B6" w:rsidRDefault="00EE78B6">
      <w:pPr>
        <w:spacing w:line="240" w:lineRule="exact"/>
        <w:rPr>
          <w:sz w:val="28"/>
          <w:szCs w:val="28"/>
        </w:rPr>
      </w:pPr>
    </w:p>
    <w:p w:rsidR="00EE78B6" w:rsidRDefault="00EE78B6">
      <w:pPr>
        <w:spacing w:line="240" w:lineRule="exact"/>
        <w:rPr>
          <w:sz w:val="28"/>
          <w:szCs w:val="28"/>
        </w:rPr>
      </w:pPr>
    </w:p>
    <w:p w:rsidR="00EE78B6" w:rsidRDefault="00EE78B6">
      <w:pPr>
        <w:spacing w:line="240" w:lineRule="exact"/>
        <w:rPr>
          <w:sz w:val="28"/>
          <w:szCs w:val="28"/>
        </w:rPr>
      </w:pPr>
    </w:p>
    <w:p w:rsidR="00EE78B6" w:rsidRDefault="00EE78B6">
      <w:pPr>
        <w:spacing w:line="240" w:lineRule="exact"/>
        <w:rPr>
          <w:sz w:val="28"/>
          <w:szCs w:val="28"/>
        </w:rPr>
      </w:pPr>
    </w:p>
    <w:p w:rsidR="00EE78B6" w:rsidRDefault="00EE78B6">
      <w:pPr>
        <w:spacing w:line="240" w:lineRule="exact"/>
        <w:rPr>
          <w:sz w:val="28"/>
          <w:szCs w:val="28"/>
        </w:rPr>
      </w:pPr>
    </w:p>
    <w:p w:rsidR="00EE78B6" w:rsidRDefault="00EE78B6">
      <w:pPr>
        <w:spacing w:line="240" w:lineRule="exact"/>
        <w:rPr>
          <w:sz w:val="28"/>
          <w:szCs w:val="28"/>
        </w:rPr>
      </w:pPr>
    </w:p>
    <w:p w:rsidR="00EE78B6" w:rsidRDefault="00EE78B6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Приложение 1 </w:t>
      </w: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Положению о краевом конкурсе </w:t>
      </w: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профессионального мастерства</w:t>
      </w:r>
    </w:p>
    <w:p w:rsidR="00CC3DF7" w:rsidRDefault="00CC3DF7" w:rsidP="00CC3DF7">
      <w:pPr>
        <w:spacing w:line="238" w:lineRule="exact"/>
        <w:ind w:firstLine="51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«Сердце отдаю детям»</w:t>
      </w: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</w:p>
    <w:p w:rsidR="00CC3DF7" w:rsidRDefault="00CC3DF7" w:rsidP="00CC3DF7">
      <w:pPr>
        <w:shd w:val="clear" w:color="auto" w:fill="FFFFFF"/>
        <w:tabs>
          <w:tab w:val="left" w:pos="993"/>
          <w:tab w:val="left" w:pos="2594"/>
        </w:tabs>
        <w:spacing w:line="238" w:lineRule="exact"/>
        <w:ind w:firstLine="709"/>
        <w:jc w:val="center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</w:rPr>
        <w:t>ЗАЯВКА - РЕШЕНИЕ</w:t>
      </w:r>
      <w:r>
        <w:rPr>
          <w:rFonts w:eastAsia="Times New Roman"/>
          <w:sz w:val="28"/>
          <w:szCs w:val="28"/>
          <w:lang w:bidi="ru-RU"/>
        </w:rPr>
        <w:t xml:space="preserve"> </w:t>
      </w:r>
    </w:p>
    <w:p w:rsidR="00CC3DF7" w:rsidRDefault="00CC3DF7" w:rsidP="00CC3DF7">
      <w:pPr>
        <w:shd w:val="clear" w:color="auto" w:fill="FFFFFF"/>
        <w:tabs>
          <w:tab w:val="left" w:pos="993"/>
          <w:tab w:val="left" w:pos="2594"/>
        </w:tabs>
        <w:spacing w:line="238" w:lineRule="exact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bidi="ru-RU"/>
        </w:rPr>
        <w:t xml:space="preserve">(заключение) </w:t>
      </w:r>
      <w:r>
        <w:rPr>
          <w:rFonts w:eastAsia="Times New Roman"/>
          <w:sz w:val="28"/>
          <w:szCs w:val="28"/>
        </w:rPr>
        <w:t xml:space="preserve">об участии в краевом этапе </w:t>
      </w:r>
    </w:p>
    <w:p w:rsidR="00CC3DF7" w:rsidRDefault="00CC3DF7" w:rsidP="00CC3DF7">
      <w:pPr>
        <w:shd w:val="clear" w:color="auto" w:fill="FFFFFF"/>
        <w:tabs>
          <w:tab w:val="left" w:pos="993"/>
          <w:tab w:val="left" w:pos="2594"/>
        </w:tabs>
        <w:spacing w:line="238" w:lineRule="exact"/>
        <w:ind w:firstLine="709"/>
        <w:jc w:val="center"/>
        <w:rPr>
          <w:bCs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Всероссийского конкурса профессионального мастерства</w:t>
      </w:r>
    </w:p>
    <w:p w:rsidR="00CC3DF7" w:rsidRDefault="00CC3DF7" w:rsidP="00CC3DF7">
      <w:pPr>
        <w:shd w:val="clear" w:color="auto" w:fill="FFFFFF"/>
        <w:tabs>
          <w:tab w:val="left" w:pos="5162"/>
        </w:tabs>
        <w:spacing w:line="238" w:lineRule="exact"/>
        <w:ind w:firstLine="709"/>
        <w:jc w:val="center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работников сферы дополнительного образования </w:t>
      </w:r>
    </w:p>
    <w:p w:rsidR="00CC3DF7" w:rsidRDefault="00CC3DF7" w:rsidP="00CC3DF7">
      <w:pPr>
        <w:shd w:val="clear" w:color="auto" w:fill="FFFFFF"/>
        <w:tabs>
          <w:tab w:val="left" w:pos="5162"/>
        </w:tabs>
        <w:spacing w:line="238" w:lineRule="exact"/>
        <w:ind w:firstLine="709"/>
        <w:jc w:val="center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«Сердце отдаю детям»</w:t>
      </w:r>
      <w:r>
        <w:rPr>
          <w:rFonts w:eastAsia="Times New Roman"/>
          <w:sz w:val="28"/>
          <w:szCs w:val="28"/>
          <w:lang w:bidi="ru-RU"/>
        </w:rPr>
        <w:t xml:space="preserve"> - 2026 г.</w:t>
      </w:r>
    </w:p>
    <w:p w:rsidR="00CC3DF7" w:rsidRDefault="00CC3DF7" w:rsidP="00CC3DF7">
      <w:pPr>
        <w:shd w:val="clear" w:color="auto" w:fill="FFFFFF"/>
        <w:tabs>
          <w:tab w:val="left" w:pos="993"/>
          <w:tab w:val="left" w:leader="underscore" w:pos="5400"/>
        </w:tabs>
        <w:spacing w:line="283" w:lineRule="atLeast"/>
        <w:ind w:firstLine="709"/>
        <w:rPr>
          <w:spacing w:val="-2"/>
          <w:sz w:val="28"/>
          <w:szCs w:val="28"/>
        </w:rPr>
      </w:pPr>
    </w:p>
    <w:p w:rsidR="00CC3DF7" w:rsidRDefault="00CC3DF7" w:rsidP="00CC3DF7">
      <w:pPr>
        <w:shd w:val="clear" w:color="auto" w:fill="FFFFFF"/>
        <w:tabs>
          <w:tab w:val="left" w:pos="993"/>
          <w:tab w:val="left" w:leader="underscore" w:pos="5400"/>
        </w:tabs>
        <w:spacing w:line="283" w:lineRule="atLeast"/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Город (городской/муниципальный округ)</w:t>
      </w:r>
    </w:p>
    <w:p w:rsidR="00CC3DF7" w:rsidRDefault="00CC3DF7" w:rsidP="00CC3DF7">
      <w:pPr>
        <w:shd w:val="clear" w:color="auto" w:fill="FFFFFF"/>
        <w:tabs>
          <w:tab w:val="left" w:pos="993"/>
          <w:tab w:val="left" w:leader="underscore" w:pos="3005"/>
        </w:tabs>
        <w:spacing w:line="283" w:lineRule="atLeast"/>
        <w:ind w:firstLine="709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Номинация </w:t>
      </w:r>
    </w:p>
    <w:p w:rsidR="00CC3DF7" w:rsidRDefault="00CC3DF7" w:rsidP="00CC3DF7">
      <w:pPr>
        <w:shd w:val="clear" w:color="auto" w:fill="FFFFFF"/>
        <w:tabs>
          <w:tab w:val="left" w:pos="993"/>
          <w:tab w:val="left" w:leader="underscore" w:pos="3005"/>
        </w:tabs>
        <w:spacing w:line="283" w:lineRule="atLeast"/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Сведения о Конкурсанте:</w:t>
      </w:r>
    </w:p>
    <w:p w:rsidR="00CC3DF7" w:rsidRDefault="00CC3DF7" w:rsidP="00CC3DF7">
      <w:pPr>
        <w:widowControl/>
        <w:numPr>
          <w:ilvl w:val="0"/>
          <w:numId w:val="28"/>
        </w:numPr>
        <w:shd w:val="clear" w:color="auto" w:fill="FFFFFF"/>
        <w:tabs>
          <w:tab w:val="left" w:pos="993"/>
        </w:tabs>
        <w:spacing w:line="283" w:lineRule="atLeast"/>
        <w:ind w:left="0"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Ф.И.О. (полностью)</w:t>
      </w:r>
    </w:p>
    <w:p w:rsidR="00CC3DF7" w:rsidRDefault="00CC3DF7" w:rsidP="00CC3DF7">
      <w:pPr>
        <w:widowControl/>
        <w:numPr>
          <w:ilvl w:val="0"/>
          <w:numId w:val="28"/>
        </w:numPr>
        <w:shd w:val="clear" w:color="auto" w:fill="FFFFFF"/>
        <w:tabs>
          <w:tab w:val="left" w:pos="504"/>
          <w:tab w:val="left" w:pos="993"/>
        </w:tabs>
        <w:spacing w:line="283" w:lineRule="atLeast"/>
        <w:ind w:left="0" w:firstLine="709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Дата рождения</w:t>
      </w:r>
    </w:p>
    <w:p w:rsidR="00CC3DF7" w:rsidRDefault="00CC3DF7" w:rsidP="00CC3DF7">
      <w:pPr>
        <w:widowControl/>
        <w:numPr>
          <w:ilvl w:val="0"/>
          <w:numId w:val="28"/>
        </w:numPr>
        <w:shd w:val="clear" w:color="auto" w:fill="FFFFFF"/>
        <w:tabs>
          <w:tab w:val="left" w:pos="504"/>
          <w:tab w:val="left" w:pos="993"/>
        </w:tabs>
        <w:spacing w:line="283" w:lineRule="atLeast"/>
        <w:ind w:left="0" w:firstLine="709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Место работы, должность</w:t>
      </w:r>
    </w:p>
    <w:p w:rsidR="00CC3DF7" w:rsidRDefault="00CC3DF7" w:rsidP="00CC3DF7">
      <w:pPr>
        <w:widowControl/>
        <w:numPr>
          <w:ilvl w:val="0"/>
          <w:numId w:val="28"/>
        </w:numPr>
        <w:shd w:val="clear" w:color="auto" w:fill="FFFFFF"/>
        <w:tabs>
          <w:tab w:val="left" w:pos="504"/>
          <w:tab w:val="left" w:pos="993"/>
        </w:tabs>
        <w:spacing w:line="283" w:lineRule="atLeast"/>
        <w:ind w:left="0" w:firstLine="709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Адрес, телефон, эл. адрес, сайт образовательной организации (места работы конкурсанта)</w:t>
      </w:r>
    </w:p>
    <w:p w:rsidR="00CC3DF7" w:rsidRDefault="00CC3DF7" w:rsidP="00CC3DF7">
      <w:pPr>
        <w:widowControl/>
        <w:numPr>
          <w:ilvl w:val="0"/>
          <w:numId w:val="28"/>
        </w:numPr>
        <w:shd w:val="clear" w:color="auto" w:fill="FFFFFF"/>
        <w:tabs>
          <w:tab w:val="left" w:pos="504"/>
          <w:tab w:val="left" w:pos="993"/>
        </w:tabs>
        <w:spacing w:line="283" w:lineRule="atLeast"/>
        <w:ind w:left="0" w:firstLine="709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Сведения об образовании (учреждение, год окончания)</w:t>
      </w:r>
    </w:p>
    <w:p w:rsidR="00CC3DF7" w:rsidRDefault="00CC3DF7" w:rsidP="00CC3DF7">
      <w:pPr>
        <w:widowControl/>
        <w:numPr>
          <w:ilvl w:val="0"/>
          <w:numId w:val="28"/>
        </w:numPr>
        <w:shd w:val="clear" w:color="auto" w:fill="FFFFFF"/>
        <w:tabs>
          <w:tab w:val="left" w:pos="504"/>
          <w:tab w:val="left" w:pos="993"/>
        </w:tabs>
        <w:spacing w:line="283" w:lineRule="atLeast"/>
        <w:ind w:left="0" w:firstLine="709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Стаж работы (общий, педагогический)</w:t>
      </w:r>
    </w:p>
    <w:p w:rsidR="00CC3DF7" w:rsidRDefault="00CC3DF7" w:rsidP="00CC3DF7">
      <w:pPr>
        <w:widowControl/>
        <w:numPr>
          <w:ilvl w:val="0"/>
          <w:numId w:val="28"/>
        </w:numPr>
        <w:shd w:val="clear" w:color="auto" w:fill="FFFFFF"/>
        <w:tabs>
          <w:tab w:val="left" w:pos="504"/>
          <w:tab w:val="left" w:pos="993"/>
        </w:tabs>
        <w:spacing w:line="283" w:lineRule="atLeast"/>
        <w:ind w:left="0" w:firstLine="709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Государственные и отраслевые награды</w:t>
      </w:r>
    </w:p>
    <w:p w:rsidR="00CC3DF7" w:rsidRDefault="00CC3DF7" w:rsidP="00CC3DF7">
      <w:pPr>
        <w:widowControl/>
        <w:numPr>
          <w:ilvl w:val="0"/>
          <w:numId w:val="28"/>
        </w:numPr>
        <w:shd w:val="clear" w:color="auto" w:fill="FFFFFF"/>
        <w:tabs>
          <w:tab w:val="left" w:pos="504"/>
          <w:tab w:val="left" w:pos="993"/>
        </w:tabs>
        <w:spacing w:line="283" w:lineRule="atLeast"/>
        <w:ind w:left="0" w:firstLine="709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Ученая степень, звание, квалификационная категория</w:t>
      </w:r>
    </w:p>
    <w:p w:rsidR="00CC3DF7" w:rsidRDefault="00CC3DF7" w:rsidP="00CC3DF7">
      <w:pPr>
        <w:widowControl/>
        <w:numPr>
          <w:ilvl w:val="0"/>
          <w:numId w:val="28"/>
        </w:numPr>
        <w:shd w:val="clear" w:color="auto" w:fill="FFFFFF"/>
        <w:tabs>
          <w:tab w:val="left" w:pos="504"/>
          <w:tab w:val="left" w:pos="993"/>
        </w:tabs>
        <w:spacing w:line="283" w:lineRule="atLeast"/>
        <w:ind w:left="0" w:firstLine="709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Краткое описание опыта работы и сведения о наиболее значимых педагогических успехах за последние 3 года (не более 1 страницы)</w:t>
      </w:r>
    </w:p>
    <w:p w:rsidR="00CC3DF7" w:rsidRDefault="00CC3DF7" w:rsidP="00CC3DF7">
      <w:pPr>
        <w:widowControl/>
        <w:numPr>
          <w:ilvl w:val="0"/>
          <w:numId w:val="28"/>
        </w:numPr>
        <w:shd w:val="clear" w:color="auto" w:fill="FFFFFF"/>
        <w:tabs>
          <w:tab w:val="left" w:pos="504"/>
          <w:tab w:val="left" w:pos="993"/>
        </w:tabs>
        <w:spacing w:line="283" w:lineRule="atLeast"/>
        <w:ind w:left="0" w:firstLine="709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Мобильный телефон конкурсанта</w:t>
      </w:r>
    </w:p>
    <w:p w:rsidR="00CC3DF7" w:rsidRDefault="00CC3DF7" w:rsidP="00CC3DF7">
      <w:pPr>
        <w:shd w:val="clear" w:color="auto" w:fill="FFFFFF"/>
        <w:tabs>
          <w:tab w:val="left" w:pos="504"/>
          <w:tab w:val="left" w:pos="993"/>
        </w:tabs>
        <w:spacing w:line="283" w:lineRule="atLeast"/>
        <w:ind w:firstLine="709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11. Электронная почта конкурсанта</w:t>
      </w:r>
    </w:p>
    <w:p w:rsidR="00CC3DF7" w:rsidRDefault="00CC3DF7" w:rsidP="00CC3DF7">
      <w:pPr>
        <w:shd w:val="clear" w:color="auto" w:fill="FFFFFF"/>
        <w:tabs>
          <w:tab w:val="left" w:pos="504"/>
          <w:tab w:val="left" w:pos="993"/>
        </w:tabs>
        <w:spacing w:line="283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12. Педагогическое кредо (не более 20 слов)</w:t>
      </w:r>
    </w:p>
    <w:p w:rsidR="00CC3DF7" w:rsidRDefault="00CC3DF7" w:rsidP="00CC3DF7">
      <w:pPr>
        <w:shd w:val="clear" w:color="auto" w:fill="FFFFFF"/>
        <w:tabs>
          <w:tab w:val="left" w:pos="504"/>
          <w:tab w:val="left" w:pos="993"/>
        </w:tabs>
        <w:spacing w:line="283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 xml:space="preserve">13. Дополнительные сведения о конкурсанте </w:t>
      </w: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ind w:firstLine="709"/>
        <w:jc w:val="both"/>
        <w:rPr>
          <w:sz w:val="28"/>
          <w:szCs w:val="28"/>
        </w:rPr>
      </w:pP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Решение муниципального (городского) жюри о выдвижении данного участника на Конкурс за подписью председателя жюри, заверенное печатью органа управления образованием или руководителем государственных образовательных организаций. </w:t>
      </w: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ind w:firstLine="709"/>
        <w:jc w:val="both"/>
        <w:rPr>
          <w:spacing w:val="-1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ФИО__________________Подпись</w:t>
      </w:r>
      <w:proofErr w:type="spellEnd"/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ind w:firstLine="709"/>
        <w:jc w:val="both"/>
        <w:rPr>
          <w:spacing w:val="-1"/>
          <w:sz w:val="28"/>
          <w:szCs w:val="28"/>
        </w:rPr>
      </w:pP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Печать</w:t>
      </w: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ind w:firstLine="709"/>
        <w:jc w:val="both"/>
        <w:rPr>
          <w:sz w:val="28"/>
          <w:szCs w:val="28"/>
        </w:rPr>
      </w:pP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ind w:firstLine="709"/>
        <w:jc w:val="both"/>
        <w:rPr>
          <w:sz w:val="28"/>
          <w:szCs w:val="28"/>
        </w:rPr>
      </w:pP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ind w:firstLine="709"/>
        <w:jc w:val="both"/>
        <w:rPr>
          <w:sz w:val="28"/>
          <w:szCs w:val="28"/>
        </w:rPr>
      </w:pP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jc w:val="both"/>
        <w:rPr>
          <w:color w:val="000000"/>
          <w:sz w:val="28"/>
          <w:szCs w:val="28"/>
        </w:rPr>
      </w:pP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jc w:val="right"/>
        <w:rPr>
          <w:rFonts w:eastAsia="Times New Roman"/>
          <w:sz w:val="28"/>
          <w:szCs w:val="28"/>
          <w:shd w:val="clear" w:color="auto" w:fill="FFFFFF"/>
        </w:rPr>
      </w:pPr>
      <w:proofErr w:type="gramStart"/>
      <w:r>
        <w:rPr>
          <w:rFonts w:eastAsia="Times New Roman"/>
          <w:sz w:val="28"/>
          <w:szCs w:val="28"/>
        </w:rPr>
        <w:t>!Документ</w:t>
      </w:r>
      <w:proofErr w:type="gramEnd"/>
      <w:r>
        <w:rPr>
          <w:rFonts w:eastAsia="Times New Roman"/>
          <w:sz w:val="28"/>
          <w:szCs w:val="28"/>
        </w:rPr>
        <w:t xml:space="preserve"> в формате </w:t>
      </w:r>
      <w:r>
        <w:rPr>
          <w:rStyle w:val="14"/>
          <w:rFonts w:eastAsia="Times New Roman"/>
          <w:bCs/>
          <w:sz w:val="28"/>
          <w:szCs w:val="28"/>
          <w:shd w:val="clear" w:color="auto" w:fill="FFFFFF"/>
        </w:rPr>
        <w:t>PDF</w:t>
      </w:r>
      <w:r>
        <w:rPr>
          <w:rFonts w:eastAsia="Times New Roman"/>
          <w:sz w:val="28"/>
          <w:szCs w:val="28"/>
          <w:shd w:val="clear" w:color="auto" w:fill="FFFFFF"/>
        </w:rPr>
        <w:t> </w:t>
      </w: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jc w:val="right"/>
        <w:rPr>
          <w:rFonts w:eastAsia="Times New Roman"/>
          <w:sz w:val="28"/>
          <w:szCs w:val="28"/>
          <w:shd w:val="clear" w:color="auto" w:fill="FFFFFF"/>
        </w:rPr>
      </w:pP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jc w:val="right"/>
        <w:rPr>
          <w:rFonts w:eastAsia="Times New Roman"/>
          <w:sz w:val="28"/>
          <w:szCs w:val="28"/>
          <w:shd w:val="clear" w:color="auto" w:fill="FFFFFF"/>
        </w:rPr>
      </w:pP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jc w:val="right"/>
        <w:rPr>
          <w:rFonts w:eastAsia="Times New Roman"/>
          <w:sz w:val="28"/>
          <w:szCs w:val="28"/>
          <w:shd w:val="clear" w:color="auto" w:fill="FFFFFF"/>
        </w:rPr>
      </w:pPr>
    </w:p>
    <w:p w:rsidR="00EE78B6" w:rsidRDefault="00EE78B6" w:rsidP="00CC3DF7">
      <w:pPr>
        <w:spacing w:line="238" w:lineRule="exact"/>
        <w:ind w:firstLine="5102"/>
        <w:rPr>
          <w:rFonts w:eastAsia="Times New Roman"/>
          <w:sz w:val="28"/>
          <w:szCs w:val="28"/>
        </w:rPr>
      </w:pPr>
    </w:p>
    <w:p w:rsidR="00EE78B6" w:rsidRDefault="00EE78B6" w:rsidP="00CC3DF7">
      <w:pPr>
        <w:spacing w:line="238" w:lineRule="exact"/>
        <w:ind w:firstLine="5102"/>
        <w:rPr>
          <w:rFonts w:eastAsia="Times New Roman"/>
          <w:sz w:val="28"/>
          <w:szCs w:val="28"/>
        </w:rPr>
      </w:pP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Приложение 2 </w:t>
      </w: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Положению о краевом конкурсе </w:t>
      </w: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профессионального мастерства</w:t>
      </w: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«Сердце отдаю детям»</w:t>
      </w: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</w:p>
    <w:p w:rsidR="00CC3DF7" w:rsidRDefault="00CC3DF7" w:rsidP="00CC3DF7">
      <w:pPr>
        <w:shd w:val="clear" w:color="auto" w:fill="FFFFFF"/>
        <w:tabs>
          <w:tab w:val="left" w:pos="993"/>
          <w:tab w:val="left" w:pos="2594"/>
        </w:tabs>
        <w:spacing w:line="238" w:lineRule="exact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АНКЕТА УЧАСТНИКА</w:t>
      </w:r>
    </w:p>
    <w:p w:rsidR="00CC3DF7" w:rsidRDefault="00CC3DF7" w:rsidP="00CC3DF7">
      <w:pPr>
        <w:shd w:val="clear" w:color="auto" w:fill="FFFFFF"/>
        <w:tabs>
          <w:tab w:val="left" w:pos="993"/>
          <w:tab w:val="left" w:pos="2594"/>
        </w:tabs>
        <w:spacing w:line="238" w:lineRule="exact"/>
        <w:ind w:firstLine="709"/>
        <w:jc w:val="center"/>
        <w:rPr>
          <w:sz w:val="28"/>
          <w:szCs w:val="28"/>
        </w:rPr>
      </w:pPr>
    </w:p>
    <w:p w:rsidR="00CC3DF7" w:rsidRDefault="00CC3DF7" w:rsidP="00CC3DF7">
      <w:pPr>
        <w:shd w:val="clear" w:color="auto" w:fill="FFFFFF"/>
        <w:tabs>
          <w:tab w:val="left" w:pos="0"/>
          <w:tab w:val="left" w:pos="2594"/>
        </w:tabs>
        <w:spacing w:line="238" w:lineRule="exact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краевого этапа Всероссийского конкурса профессионального мастерства работников сферы дополнительного образования </w:t>
      </w:r>
    </w:p>
    <w:p w:rsidR="00CC3DF7" w:rsidRDefault="00CC3DF7" w:rsidP="00CC3DF7">
      <w:pPr>
        <w:shd w:val="clear" w:color="auto" w:fill="FFFFFF"/>
        <w:tabs>
          <w:tab w:val="left" w:pos="993"/>
          <w:tab w:val="left" w:pos="2594"/>
        </w:tabs>
        <w:spacing w:line="238" w:lineRule="exact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«Сердце отдаю детям»</w:t>
      </w:r>
      <w:r>
        <w:rPr>
          <w:rFonts w:eastAsia="Times New Roman"/>
          <w:sz w:val="28"/>
          <w:szCs w:val="28"/>
          <w:lang w:bidi="ru-RU"/>
        </w:rPr>
        <w:t xml:space="preserve"> - 2026 г.</w:t>
      </w:r>
    </w:p>
    <w:p w:rsidR="00CC3DF7" w:rsidRDefault="00CC3DF7" w:rsidP="00CC3DF7">
      <w:pPr>
        <w:shd w:val="clear" w:color="auto" w:fill="FFFFFF"/>
        <w:tabs>
          <w:tab w:val="left" w:pos="993"/>
          <w:tab w:val="left" w:pos="2594"/>
        </w:tabs>
        <w:spacing w:line="238" w:lineRule="exact"/>
        <w:jc w:val="center"/>
        <w:rPr>
          <w:sz w:val="28"/>
          <w:szCs w:val="28"/>
        </w:rPr>
      </w:pPr>
    </w:p>
    <w:p w:rsidR="00CC3DF7" w:rsidRDefault="00CC3DF7" w:rsidP="00CC3DF7">
      <w:pPr>
        <w:shd w:val="clear" w:color="auto" w:fill="FFFFFF"/>
        <w:tabs>
          <w:tab w:val="left" w:pos="993"/>
          <w:tab w:val="left" w:pos="2594"/>
        </w:tabs>
        <w:spacing w:line="238" w:lineRule="exact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CC3DF7" w:rsidTr="004E6DDA">
        <w:tc>
          <w:tcPr>
            <w:tcW w:w="562" w:type="dxa"/>
            <w:vAlign w:val="center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1.</w:t>
            </w:r>
          </w:p>
        </w:tc>
        <w:tc>
          <w:tcPr>
            <w:tcW w:w="8925" w:type="dxa"/>
          </w:tcPr>
          <w:p w:rsidR="00CC3DF7" w:rsidRDefault="00CC3DF7" w:rsidP="004E6DDA">
            <w:r>
              <w:rPr>
                <w:rStyle w:val="211pt"/>
                <w:rFonts w:eastAsia="Arial Unicode MS"/>
              </w:rPr>
              <w:t>Номинация</w:t>
            </w:r>
          </w:p>
        </w:tc>
      </w:tr>
      <w:tr w:rsidR="00CC3DF7" w:rsidTr="004E6DDA">
        <w:tc>
          <w:tcPr>
            <w:tcW w:w="562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3.</w:t>
            </w:r>
          </w:p>
        </w:tc>
        <w:tc>
          <w:tcPr>
            <w:tcW w:w="8925" w:type="dxa"/>
          </w:tcPr>
          <w:p w:rsidR="00CC3DF7" w:rsidRDefault="00CC3DF7" w:rsidP="004E6DDA">
            <w:r>
              <w:rPr>
                <w:rStyle w:val="211pt"/>
                <w:rFonts w:eastAsia="Arial Unicode MS"/>
              </w:rPr>
              <w:t>ФИО конкурсанта</w:t>
            </w:r>
          </w:p>
        </w:tc>
      </w:tr>
      <w:tr w:rsidR="00CC3DF7" w:rsidTr="004E6DDA">
        <w:tc>
          <w:tcPr>
            <w:tcW w:w="562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4.</w:t>
            </w:r>
          </w:p>
        </w:tc>
        <w:tc>
          <w:tcPr>
            <w:tcW w:w="8925" w:type="dxa"/>
            <w:vAlign w:val="bottom"/>
          </w:tcPr>
          <w:p w:rsidR="00CC3DF7" w:rsidRDefault="00CC3DF7" w:rsidP="004E6DDA">
            <w:r>
              <w:rPr>
                <w:rStyle w:val="211pt"/>
                <w:rFonts w:eastAsia="Arial Unicode MS"/>
              </w:rPr>
              <w:t>Дата и год рождения</w:t>
            </w:r>
          </w:p>
        </w:tc>
      </w:tr>
      <w:tr w:rsidR="00CC3DF7" w:rsidTr="004E6DDA">
        <w:tc>
          <w:tcPr>
            <w:tcW w:w="562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5.</w:t>
            </w:r>
          </w:p>
        </w:tc>
        <w:tc>
          <w:tcPr>
            <w:tcW w:w="8925" w:type="dxa"/>
            <w:vAlign w:val="bottom"/>
          </w:tcPr>
          <w:p w:rsidR="00CC3DF7" w:rsidRPr="00ED6740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Наименование образовательной организации в соответствии с Уставом, адрес</w:t>
            </w:r>
          </w:p>
        </w:tc>
      </w:tr>
      <w:tr w:rsidR="00CC3DF7" w:rsidTr="004E6DDA">
        <w:tc>
          <w:tcPr>
            <w:tcW w:w="562" w:type="dxa"/>
          </w:tcPr>
          <w:p w:rsidR="00CC3DF7" w:rsidRDefault="00CC3DF7" w:rsidP="004E6DDA">
            <w:pPr>
              <w:tabs>
                <w:tab w:val="left" w:pos="5162"/>
              </w:tabs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lang w:bidi="ru-RU"/>
              </w:rPr>
              <w:t>6.</w:t>
            </w:r>
          </w:p>
        </w:tc>
        <w:tc>
          <w:tcPr>
            <w:tcW w:w="8925" w:type="dxa"/>
          </w:tcPr>
          <w:p w:rsidR="00CC3DF7" w:rsidRDefault="00CC3DF7" w:rsidP="004E6DDA">
            <w:pPr>
              <w:tabs>
                <w:tab w:val="left" w:pos="5162"/>
              </w:tabs>
              <w:rPr>
                <w:color w:val="000000"/>
                <w:sz w:val="28"/>
                <w:szCs w:val="28"/>
              </w:rPr>
            </w:pPr>
            <w:r>
              <w:rPr>
                <w:rStyle w:val="211pt"/>
                <w:rFonts w:eastAsia="Arial Unicode MS"/>
              </w:rPr>
              <w:t>Адрес официального сайта образовательной организации</w:t>
            </w:r>
          </w:p>
        </w:tc>
      </w:tr>
      <w:tr w:rsidR="00CC3DF7" w:rsidTr="004E6DDA">
        <w:tc>
          <w:tcPr>
            <w:tcW w:w="562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7.</w:t>
            </w:r>
          </w:p>
        </w:tc>
        <w:tc>
          <w:tcPr>
            <w:tcW w:w="8925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Должность конкурсанта</w:t>
            </w:r>
          </w:p>
        </w:tc>
      </w:tr>
      <w:tr w:rsidR="00CC3DF7" w:rsidTr="004E6DDA">
        <w:tc>
          <w:tcPr>
            <w:tcW w:w="562" w:type="dxa"/>
            <w:vAlign w:val="center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8.</w:t>
            </w:r>
          </w:p>
        </w:tc>
        <w:tc>
          <w:tcPr>
            <w:tcW w:w="8925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Стаж работы в должности</w:t>
            </w:r>
          </w:p>
        </w:tc>
      </w:tr>
      <w:tr w:rsidR="00CC3DF7" w:rsidTr="004E6DDA">
        <w:tc>
          <w:tcPr>
            <w:tcW w:w="562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9.</w:t>
            </w:r>
          </w:p>
        </w:tc>
        <w:tc>
          <w:tcPr>
            <w:tcW w:w="8925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Мобильный телефон конкурсанта</w:t>
            </w:r>
          </w:p>
        </w:tc>
      </w:tr>
      <w:tr w:rsidR="00CC3DF7" w:rsidTr="004E6DDA">
        <w:tc>
          <w:tcPr>
            <w:tcW w:w="562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10.</w:t>
            </w:r>
          </w:p>
        </w:tc>
        <w:tc>
          <w:tcPr>
            <w:tcW w:w="8925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Электронный адрес конкурсанта</w:t>
            </w:r>
          </w:p>
        </w:tc>
      </w:tr>
      <w:tr w:rsidR="00CC3DF7" w:rsidTr="004E6DDA">
        <w:tc>
          <w:tcPr>
            <w:tcW w:w="562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11.</w:t>
            </w:r>
          </w:p>
        </w:tc>
        <w:tc>
          <w:tcPr>
            <w:tcW w:w="8925" w:type="dxa"/>
          </w:tcPr>
          <w:p w:rsidR="00CC3DF7" w:rsidRDefault="00CC3DF7" w:rsidP="004E6DDA">
            <w:pPr>
              <w:tabs>
                <w:tab w:val="left" w:pos="516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211pt"/>
                <w:rFonts w:eastAsia="Arial Unicode MS"/>
              </w:rPr>
              <w:t>Профессиональное образование: наименование учреждения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</w:tr>
      <w:tr w:rsidR="00CC3DF7" w:rsidTr="004E6DDA">
        <w:tc>
          <w:tcPr>
            <w:tcW w:w="562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12.</w:t>
            </w:r>
          </w:p>
        </w:tc>
        <w:tc>
          <w:tcPr>
            <w:tcW w:w="8925" w:type="dxa"/>
          </w:tcPr>
          <w:p w:rsidR="00CC3DF7" w:rsidRDefault="00CC3DF7" w:rsidP="004E6DDA">
            <w:pPr>
              <w:tabs>
                <w:tab w:val="left" w:pos="516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211pt"/>
                <w:rFonts w:eastAsia="Arial Unicode MS"/>
              </w:rPr>
              <w:t>Профессиональная переподготовка (при наличии):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211pt"/>
                <w:rFonts w:eastAsia="Arial Unicode MS"/>
              </w:rPr>
              <w:t>наименование организации, выдавшей диплом,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211pt"/>
                <w:rFonts w:eastAsia="Arial Unicode MS"/>
              </w:rPr>
              <w:t>год окончания, направление переподготовки</w:t>
            </w:r>
            <w:r>
              <w:rPr>
                <w:rStyle w:val="211pt"/>
                <w:rFonts w:eastAsia="Arial Unicode MS"/>
                <w:b/>
              </w:rPr>
              <w:t xml:space="preserve">, </w:t>
            </w:r>
            <w:r>
              <w:rPr>
                <w:rStyle w:val="295pt"/>
                <w:rFonts w:eastAsia="Arial Unicode MS"/>
              </w:rPr>
              <w:t xml:space="preserve">количество часов </w:t>
            </w:r>
            <w:r>
              <w:rPr>
                <w:rStyle w:val="211pt"/>
                <w:rFonts w:eastAsia="Arial Unicode MS"/>
              </w:rPr>
              <w:t>в соответствии с дипломом о переподготовке</w:t>
            </w:r>
          </w:p>
        </w:tc>
      </w:tr>
      <w:tr w:rsidR="00CC3DF7" w:rsidTr="004E6DDA">
        <w:tc>
          <w:tcPr>
            <w:tcW w:w="562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13</w:t>
            </w:r>
          </w:p>
        </w:tc>
        <w:tc>
          <w:tcPr>
            <w:tcW w:w="8925" w:type="dxa"/>
          </w:tcPr>
          <w:p w:rsidR="00CC3DF7" w:rsidRDefault="00CC3DF7" w:rsidP="004E6DDA">
            <w:pPr>
              <w:tabs>
                <w:tab w:val="left" w:pos="5162"/>
              </w:tabs>
              <w:jc w:val="both"/>
            </w:pPr>
            <w:r>
              <w:rPr>
                <w:rStyle w:val="211pt"/>
                <w:rFonts w:eastAsia="Arial Unicode MS"/>
              </w:rPr>
              <w:t>Квалификационная категория, ученая степень, звание (при наличии)</w:t>
            </w:r>
          </w:p>
        </w:tc>
      </w:tr>
      <w:tr w:rsidR="00CC3DF7" w:rsidTr="004E6DDA">
        <w:tc>
          <w:tcPr>
            <w:tcW w:w="562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14.</w:t>
            </w:r>
          </w:p>
        </w:tc>
        <w:tc>
          <w:tcPr>
            <w:tcW w:w="8925" w:type="dxa"/>
            <w:vAlign w:val="bottom"/>
          </w:tcPr>
          <w:p w:rsidR="00CC3DF7" w:rsidRPr="00ED6740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Сведения о персональных наградах, почетных званиях (при наличии)</w:t>
            </w:r>
          </w:p>
        </w:tc>
      </w:tr>
      <w:tr w:rsidR="00CC3DF7" w:rsidTr="004E6DDA">
        <w:tc>
          <w:tcPr>
            <w:tcW w:w="562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15.</w:t>
            </w:r>
          </w:p>
        </w:tc>
        <w:tc>
          <w:tcPr>
            <w:tcW w:w="8925" w:type="dxa"/>
          </w:tcPr>
          <w:p w:rsidR="00CC3DF7" w:rsidRDefault="00CC3DF7" w:rsidP="004E6DDA">
            <w:pPr>
              <w:tabs>
                <w:tab w:val="left" w:pos="5162"/>
              </w:tabs>
              <w:jc w:val="both"/>
            </w:pPr>
            <w:r>
              <w:rPr>
                <w:rFonts w:eastAsia="Times New Roman"/>
                <w:color w:val="000000"/>
                <w:spacing w:val="-1"/>
              </w:rPr>
              <w:t>Наименование реализуемой дополнительной общеобразовательной программы</w:t>
            </w:r>
          </w:p>
        </w:tc>
      </w:tr>
      <w:tr w:rsidR="00CC3DF7" w:rsidTr="004E6DDA">
        <w:tc>
          <w:tcPr>
            <w:tcW w:w="562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16</w:t>
            </w:r>
          </w:p>
        </w:tc>
        <w:tc>
          <w:tcPr>
            <w:tcW w:w="8925" w:type="dxa"/>
          </w:tcPr>
          <w:p w:rsidR="00CC3DF7" w:rsidRDefault="00CC3DF7" w:rsidP="004E6DDA">
            <w:pPr>
              <w:tabs>
                <w:tab w:val="left" w:pos="5162"/>
              </w:tabs>
              <w:jc w:val="both"/>
              <w:rPr>
                <w:color w:val="000000"/>
                <w:spacing w:val="-1"/>
              </w:rPr>
            </w:pPr>
            <w:r>
              <w:rPr>
                <w:rFonts w:eastAsia="Times New Roman"/>
                <w:color w:val="000000"/>
                <w:lang w:bidi="en-US"/>
              </w:rPr>
              <w:t xml:space="preserve">Ссылка на  </w:t>
            </w:r>
            <w:r>
              <w:rPr>
                <w:rFonts w:eastAsia="Times New Roman"/>
                <w:color w:val="000000"/>
                <w:lang w:bidi="ru-RU"/>
              </w:rPr>
              <w:t>видеоматериал  «Визитная карточка»</w:t>
            </w:r>
          </w:p>
        </w:tc>
      </w:tr>
      <w:tr w:rsidR="00CC3DF7" w:rsidTr="004E6DDA">
        <w:tc>
          <w:tcPr>
            <w:tcW w:w="562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17.</w:t>
            </w:r>
          </w:p>
        </w:tc>
        <w:tc>
          <w:tcPr>
            <w:tcW w:w="8925" w:type="dxa"/>
          </w:tcPr>
          <w:p w:rsidR="00CC3DF7" w:rsidRDefault="00CC3DF7" w:rsidP="004E6DDA">
            <w:pPr>
              <w:tabs>
                <w:tab w:val="left" w:pos="5162"/>
              </w:tabs>
              <w:jc w:val="both"/>
              <w:rPr>
                <w:color w:val="000000"/>
              </w:rPr>
            </w:pPr>
            <w:r>
              <w:rPr>
                <w:rFonts w:eastAsia="Times New Roman"/>
                <w:color w:val="000000"/>
                <w:lang w:bidi="en-US"/>
              </w:rPr>
              <w:t xml:space="preserve">Ссылка на </w:t>
            </w:r>
            <w:r>
              <w:rPr>
                <w:rFonts w:eastAsia="Times New Roman"/>
                <w:color w:val="000000"/>
                <w:lang w:bidi="ru-RU"/>
              </w:rPr>
              <w:t>видеообращение «Воспитательный потенциал моей дополнительной общеобразовательной программы» (для участников номинаций, указанных в пунктах 16.1 - 16.8) или видеообращение «Образовательный потенциал программы профессионального развития педагога дополнительного образования» (для участников номинации, указанной в пункте 16.09)</w:t>
            </w:r>
          </w:p>
        </w:tc>
      </w:tr>
      <w:tr w:rsidR="00CC3DF7" w:rsidTr="004E6DDA">
        <w:tc>
          <w:tcPr>
            <w:tcW w:w="562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18.</w:t>
            </w:r>
          </w:p>
        </w:tc>
        <w:tc>
          <w:tcPr>
            <w:tcW w:w="8925" w:type="dxa"/>
          </w:tcPr>
          <w:p w:rsidR="00CC3DF7" w:rsidRDefault="00CC3DF7" w:rsidP="004E6DDA">
            <w:pPr>
              <w:tabs>
                <w:tab w:val="left" w:pos="993"/>
                <w:tab w:val="left" w:leader="underscore" w:pos="3005"/>
              </w:tabs>
              <w:rPr>
                <w:color w:val="000000"/>
              </w:rPr>
            </w:pPr>
            <w:r>
              <w:rPr>
                <w:rFonts w:eastAsia="Times New Roman"/>
                <w:color w:val="000000"/>
                <w:lang w:bidi="ru-RU"/>
              </w:rPr>
              <w:t>Ссылка на дополнительную общеобразовательную программу (программу, план наставничества) на странице официального сайта образовательной организации</w:t>
            </w:r>
          </w:p>
        </w:tc>
      </w:tr>
      <w:tr w:rsidR="00CC3DF7" w:rsidTr="004E6DDA">
        <w:tc>
          <w:tcPr>
            <w:tcW w:w="562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19.</w:t>
            </w:r>
          </w:p>
        </w:tc>
        <w:tc>
          <w:tcPr>
            <w:tcW w:w="8925" w:type="dxa"/>
          </w:tcPr>
          <w:p w:rsidR="00CC3DF7" w:rsidRDefault="00CC3DF7" w:rsidP="004E6DDA">
            <w:p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jc w:val="both"/>
              <w:rPr>
                <w:color w:val="000000"/>
              </w:rPr>
            </w:pPr>
            <w:r>
              <w:rPr>
                <w:rFonts w:eastAsia="Times New Roman"/>
                <w:color w:val="000000"/>
                <w:lang w:bidi="ru-RU"/>
              </w:rPr>
              <w:t xml:space="preserve">Ссылка на соответствующую страницу на официальном сайте образовательной организации, где представлены сведения о качестве реализации Программы в наглядных формах </w:t>
            </w:r>
          </w:p>
        </w:tc>
      </w:tr>
      <w:tr w:rsidR="00CC3DF7" w:rsidTr="004E6DDA">
        <w:tc>
          <w:tcPr>
            <w:tcW w:w="562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20</w:t>
            </w:r>
          </w:p>
        </w:tc>
        <w:tc>
          <w:tcPr>
            <w:tcW w:w="8925" w:type="dxa"/>
          </w:tcPr>
          <w:p w:rsidR="00CC3DF7" w:rsidRDefault="00CC3DF7" w:rsidP="004E6DDA">
            <w:p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jc w:val="both"/>
              <w:rPr>
                <w:color w:val="000000"/>
                <w:spacing w:val="2"/>
              </w:rPr>
            </w:pPr>
            <w:r>
              <w:rPr>
                <w:rStyle w:val="211pt"/>
                <w:rFonts w:eastAsia="Arial Unicode MS"/>
              </w:rPr>
              <w:t>Сведения о принадлежности к Общероссийскому Профсоюзу образования</w:t>
            </w:r>
          </w:p>
        </w:tc>
      </w:tr>
      <w:tr w:rsidR="00CC3DF7" w:rsidTr="004E6DDA">
        <w:tc>
          <w:tcPr>
            <w:tcW w:w="562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21</w:t>
            </w:r>
          </w:p>
        </w:tc>
        <w:tc>
          <w:tcPr>
            <w:tcW w:w="8925" w:type="dxa"/>
          </w:tcPr>
          <w:p w:rsidR="00CC3DF7" w:rsidRDefault="00CC3DF7" w:rsidP="004E6DDA">
            <w:p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jc w:val="both"/>
              <w:rPr>
                <w:color w:val="000000"/>
                <w:spacing w:val="-1"/>
              </w:rPr>
            </w:pPr>
            <w:r>
              <w:rPr>
                <w:rFonts w:eastAsia="Times New Roman"/>
                <w:color w:val="000000"/>
                <w:spacing w:val="2"/>
              </w:rPr>
              <w:t>Перечень необходимого оборудования для участия в краевом (финальном) этапе Конкурса</w:t>
            </w:r>
            <w:r>
              <w:rPr>
                <w:rFonts w:eastAsia="Times New Roman"/>
                <w:color w:val="000000"/>
                <w:spacing w:val="-1"/>
              </w:rPr>
              <w:t xml:space="preserve"> (с указанием назначения и количества единиц), </w:t>
            </w:r>
          </w:p>
          <w:p w:rsidR="00CC3DF7" w:rsidRDefault="00CC3DF7" w:rsidP="004E6DDA">
            <w:pPr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jc w:val="both"/>
              <w:rPr>
                <w:color w:val="000000"/>
              </w:rPr>
            </w:pPr>
            <w:r>
              <w:rPr>
                <w:rFonts w:eastAsia="Times New Roman"/>
                <w:color w:val="000000"/>
                <w:spacing w:val="-1"/>
              </w:rPr>
              <w:t>Возраст и пол участников (учащиеся какого класса).</w:t>
            </w:r>
          </w:p>
        </w:tc>
      </w:tr>
    </w:tbl>
    <w:p w:rsidR="00CC3DF7" w:rsidRDefault="00CC3DF7" w:rsidP="00CC3DF7">
      <w:pPr>
        <w:shd w:val="clear" w:color="auto" w:fill="FFFFFF"/>
        <w:tabs>
          <w:tab w:val="left" w:pos="0"/>
          <w:tab w:val="left" w:pos="993"/>
          <w:tab w:val="left" w:leader="underscore" w:pos="5400"/>
        </w:tabs>
        <w:spacing w:line="283" w:lineRule="atLeast"/>
        <w:rPr>
          <w:spacing w:val="-2"/>
          <w:sz w:val="28"/>
          <w:szCs w:val="28"/>
        </w:rPr>
      </w:pPr>
    </w:p>
    <w:p w:rsidR="00CC3DF7" w:rsidRDefault="00CC3DF7" w:rsidP="00CC3DF7">
      <w:pPr>
        <w:shd w:val="clear" w:color="auto" w:fill="FFFFFF"/>
        <w:tabs>
          <w:tab w:val="left" w:pos="0"/>
          <w:tab w:val="left" w:pos="993"/>
          <w:tab w:val="left" w:leader="underscore" w:pos="5400"/>
        </w:tabs>
        <w:spacing w:line="283" w:lineRule="atLeast"/>
        <w:rPr>
          <w:spacing w:val="-2"/>
          <w:sz w:val="28"/>
          <w:szCs w:val="28"/>
        </w:rPr>
      </w:pPr>
    </w:p>
    <w:p w:rsidR="00CC3DF7" w:rsidRDefault="00CC3DF7" w:rsidP="00CC3DF7">
      <w:pPr>
        <w:jc w:val="right"/>
        <w:rPr>
          <w:shd w:val="clear" w:color="auto" w:fill="FFFFFF"/>
        </w:rPr>
      </w:pPr>
      <w:r>
        <w:rPr>
          <w:rFonts w:eastAsia="Times New Roman"/>
        </w:rPr>
        <w:t>!Документ в формате</w: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www.google.com/url?sa=t&amp;rct=j&amp;q=&amp;esrc=s&amp;source=web&amp;cd=&amp;cad=rja&amp;uact=8&amp;ved=2ahUKEwiMgs6djcT8AhWJl4sKHSsfDScQFnoECAsQAQ&amp;url=https%3A%2F%2Foffice.live.com%2Fstart%2Fword.aspx%3Fec%3D7%26auth%3D0%26omkt%3Dru-RU&amp;usg=AOvVaw37LHfE4911DaDp0OTK-mBc"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bCs/>
          <w:shd w:val="clear" w:color="auto" w:fill="FFFFFF"/>
        </w:rPr>
        <w:t>Microsoft</w:t>
      </w:r>
      <w:proofErr w:type="spellEnd"/>
      <w:r>
        <w:rPr>
          <w:rFonts w:eastAsia="Times New Roman"/>
          <w:bCs/>
          <w:shd w:val="clear" w:color="auto" w:fill="FFFFFF"/>
        </w:rPr>
        <w:t xml:space="preserve"> </w:t>
      </w:r>
      <w:proofErr w:type="spellStart"/>
      <w:r>
        <w:rPr>
          <w:rFonts w:eastAsia="Times New Roman"/>
          <w:bCs/>
          <w:shd w:val="clear" w:color="auto" w:fill="FFFFFF"/>
        </w:rPr>
        <w:t>Word</w:t>
      </w:r>
      <w:proofErr w:type="spellEnd"/>
    </w:p>
    <w:p w:rsidR="00CC3DF7" w:rsidRDefault="00CC3DF7" w:rsidP="00CC3DF7">
      <w:pPr>
        <w:shd w:val="clear" w:color="auto" w:fill="FFFFFF"/>
        <w:tabs>
          <w:tab w:val="left" w:pos="0"/>
          <w:tab w:val="left" w:pos="993"/>
          <w:tab w:val="left" w:leader="underscore" w:pos="5400"/>
        </w:tabs>
        <w:spacing w:line="283" w:lineRule="atLeast"/>
        <w:rPr>
          <w:spacing w:val="-2"/>
          <w:sz w:val="28"/>
          <w:szCs w:val="28"/>
        </w:rPr>
      </w:pPr>
      <w:r>
        <w:rPr>
          <w:rFonts w:eastAsia="Times New Roman"/>
        </w:rPr>
        <w:t xml:space="preserve">                                            </w:t>
      </w:r>
      <w:r>
        <w:rPr>
          <w:rFonts w:eastAsia="Times New Roman"/>
        </w:rPr>
        <w:fldChar w:fldCharType="end"/>
      </w: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jc w:val="right"/>
        <w:rPr>
          <w:sz w:val="28"/>
          <w:szCs w:val="28"/>
        </w:rPr>
      </w:pPr>
    </w:p>
    <w:p w:rsidR="00CC3DF7" w:rsidRDefault="00CC3DF7" w:rsidP="00EE78B6">
      <w:pPr>
        <w:shd w:val="clear" w:color="auto" w:fill="FFFFFF"/>
        <w:tabs>
          <w:tab w:val="left" w:pos="993"/>
        </w:tabs>
        <w:spacing w:line="283" w:lineRule="atLeast"/>
        <w:rPr>
          <w:sz w:val="28"/>
          <w:szCs w:val="28"/>
        </w:rPr>
      </w:pP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Приложение 3 </w:t>
      </w: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Положению о краевом конкурсе </w:t>
      </w: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профессионального мастерства</w:t>
      </w: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«Сердце отдаю детям»</w:t>
      </w:r>
    </w:p>
    <w:p w:rsidR="00CC3DF7" w:rsidRDefault="00CC3DF7" w:rsidP="00CC3DF7">
      <w:pPr>
        <w:spacing w:line="238" w:lineRule="exact"/>
        <w:ind w:firstLine="5102"/>
        <w:jc w:val="center"/>
        <w:rPr>
          <w:sz w:val="28"/>
          <w:szCs w:val="28"/>
        </w:rPr>
      </w:pPr>
    </w:p>
    <w:p w:rsidR="00CC3DF7" w:rsidRDefault="00CC3DF7" w:rsidP="00CC3DF7">
      <w:pPr>
        <w:spacing w:line="283" w:lineRule="atLeast"/>
        <w:jc w:val="center"/>
      </w:pPr>
      <w:r>
        <w:rPr>
          <w:rFonts w:eastAsia="Times New Roman"/>
          <w:color w:val="000000"/>
        </w:rPr>
        <w:t>СОГЛАСИЕ НА ОБРАБОТКУ ПЕРСОНАЛЬНЫХ ДАННЫХ</w:t>
      </w:r>
    </w:p>
    <w:p w:rsidR="00CC3DF7" w:rsidRDefault="00CC3DF7" w:rsidP="00CC3DF7">
      <w:pPr>
        <w:spacing w:line="283" w:lineRule="atLeast"/>
        <w:jc w:val="both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          «__</w:t>
      </w:r>
      <w:proofErr w:type="gramStart"/>
      <w:r>
        <w:rPr>
          <w:rFonts w:eastAsia="Times New Roman"/>
        </w:rPr>
        <w:t>_»_</w:t>
      </w:r>
      <w:proofErr w:type="gramEnd"/>
      <w:r>
        <w:rPr>
          <w:rFonts w:eastAsia="Times New Roman"/>
        </w:rPr>
        <w:t>________20___ г.</w:t>
      </w:r>
    </w:p>
    <w:p w:rsidR="00CC3DF7" w:rsidRDefault="00CC3DF7" w:rsidP="00EE78B6">
      <w:pPr>
        <w:spacing w:line="240" w:lineRule="exact"/>
        <w:jc w:val="both"/>
      </w:pPr>
      <w:r>
        <w:rPr>
          <w:rFonts w:eastAsia="Times New Roman"/>
        </w:rPr>
        <w:t>Я, __________________________________________________________________________,</w:t>
      </w:r>
    </w:p>
    <w:p w:rsidR="00CC3DF7" w:rsidRDefault="00CC3DF7" w:rsidP="00EE78B6">
      <w:pPr>
        <w:spacing w:line="240" w:lineRule="exact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</w:rPr>
        <w:t>(фамилия, имя, отчество полностью)</w:t>
      </w:r>
    </w:p>
    <w:p w:rsidR="00CC3DF7" w:rsidRDefault="00CC3DF7" w:rsidP="00EE78B6">
      <w:pPr>
        <w:spacing w:line="240" w:lineRule="exact"/>
        <w:jc w:val="both"/>
      </w:pPr>
      <w:r>
        <w:rPr>
          <w:rFonts w:eastAsia="Times New Roman"/>
        </w:rPr>
        <w:t>__________________серия____________№__________________выдан_________________,</w:t>
      </w:r>
    </w:p>
    <w:p w:rsidR="00CC3DF7" w:rsidRDefault="00CC3DF7" w:rsidP="00EE78B6">
      <w:pPr>
        <w:spacing w:line="240" w:lineRule="exact"/>
        <w:rPr>
          <w:sz w:val="16"/>
          <w:szCs w:val="16"/>
        </w:rPr>
      </w:pPr>
      <w:r>
        <w:rPr>
          <w:rFonts w:eastAsia="Times New Roman"/>
          <w:i/>
          <w:sz w:val="16"/>
          <w:szCs w:val="16"/>
        </w:rPr>
        <w:t xml:space="preserve">(вид документа, удостоверяющего </w:t>
      </w:r>
      <w:proofErr w:type="gramStart"/>
      <w:r>
        <w:rPr>
          <w:rFonts w:eastAsia="Times New Roman"/>
          <w:i/>
          <w:sz w:val="16"/>
          <w:szCs w:val="16"/>
        </w:rPr>
        <w:t xml:space="preserve">личность)  </w:t>
      </w:r>
      <w:r>
        <w:rPr>
          <w:rFonts w:eastAsia="Times New Roman"/>
          <w:i/>
        </w:rPr>
        <w:t xml:space="preserve"> </w:t>
      </w:r>
      <w:proofErr w:type="gramEnd"/>
      <w:r>
        <w:rPr>
          <w:rFonts w:eastAsia="Times New Roman"/>
          <w:i/>
        </w:rPr>
        <w:t xml:space="preserve">                                                                            </w:t>
      </w:r>
      <w:r>
        <w:rPr>
          <w:rFonts w:eastAsia="Times New Roman"/>
          <w:sz w:val="16"/>
          <w:szCs w:val="16"/>
        </w:rPr>
        <w:t>(кем и когда)</w:t>
      </w:r>
    </w:p>
    <w:p w:rsidR="00CC3DF7" w:rsidRDefault="00CC3DF7" w:rsidP="00EE78B6">
      <w:pPr>
        <w:spacing w:line="240" w:lineRule="exact"/>
        <w:jc w:val="both"/>
        <w:rPr>
          <w:i/>
        </w:rPr>
      </w:pPr>
      <w:r>
        <w:rPr>
          <w:rFonts w:eastAsia="Times New Roman"/>
        </w:rPr>
        <w:t>_____________________________________________________________________________</w:t>
      </w:r>
    </w:p>
    <w:p w:rsidR="00CC3DF7" w:rsidRDefault="00CC3DF7" w:rsidP="00EE78B6">
      <w:pPr>
        <w:spacing w:line="240" w:lineRule="exact"/>
      </w:pPr>
      <w:r>
        <w:rPr>
          <w:rFonts w:eastAsia="Times New Roman"/>
        </w:rPr>
        <w:t>проживающий (</w:t>
      </w:r>
      <w:proofErr w:type="spellStart"/>
      <w:r>
        <w:rPr>
          <w:rFonts w:eastAsia="Times New Roman"/>
        </w:rPr>
        <w:t>ая</w:t>
      </w:r>
      <w:proofErr w:type="spellEnd"/>
      <w:r>
        <w:rPr>
          <w:rFonts w:eastAsia="Times New Roman"/>
        </w:rPr>
        <w:t>) по адресу _____________________________________________________________________________</w:t>
      </w:r>
    </w:p>
    <w:p w:rsidR="00CC3DF7" w:rsidRDefault="00CC3DF7" w:rsidP="00CC3DF7">
      <w:pPr>
        <w:jc w:val="both"/>
      </w:pPr>
      <w:r>
        <w:rPr>
          <w:rFonts w:eastAsia="Times New Roman"/>
        </w:rPr>
        <w:t>настоящим даю своё согласие государственному бюджетному учреждению «Краевой Центр развития творчества детей и юношества имени Ю.А. Гагарина»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 данных и подтверждаю, что, давая такое согласие, я действую в соответствии со своей волей и в своих интересах.</w:t>
      </w:r>
    </w:p>
    <w:p w:rsidR="00CC3DF7" w:rsidRDefault="00CC3DF7" w:rsidP="00CC3DF7">
      <w:pPr>
        <w:jc w:val="both"/>
      </w:pPr>
      <w:r>
        <w:rPr>
          <w:rFonts w:eastAsia="Times New Roman"/>
        </w:rPr>
        <w:t xml:space="preserve">Согласие даётся мною в целях осуществления оператором действий по представлению документов в </w:t>
      </w:r>
      <w:r>
        <w:rPr>
          <w:rFonts w:eastAsia="Times New Roman"/>
          <w:color w:val="000000"/>
        </w:rPr>
        <w:t xml:space="preserve">оргкомитет конкурса профессионального мастерства работников сферы дополнительного образования «Сердце отдаю детям» в 2026 году </w:t>
      </w:r>
      <w:r>
        <w:rPr>
          <w:rFonts w:eastAsia="Times New Roman"/>
        </w:rPr>
        <w:t xml:space="preserve">(далее – конкурс) для обеспечения моего участия в конкурсе, в финале конкурса и проводимых в рамках него мероприятий и распространяется на следующую информацию: мои фамилия, имя, отчество, год, месяц, дата и место рождения, адрес,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</w:p>
    <w:p w:rsidR="00CC3DF7" w:rsidRDefault="00CC3DF7" w:rsidP="00CC3DF7">
      <w:pPr>
        <w:jc w:val="both"/>
      </w:pPr>
      <w:r>
        <w:rPr>
          <w:rFonts w:eastAsia="Times New Roman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CC3DF7" w:rsidRDefault="00CC3DF7" w:rsidP="00CC3DF7">
      <w:pPr>
        <w:jc w:val="both"/>
      </w:pPr>
      <w:r>
        <w:rPr>
          <w:rFonts w:eastAsia="Times New Roman"/>
        </w:rPr>
        <w:t>Срок, в течение которого действует настоящее согласие: 75 лет.</w:t>
      </w:r>
    </w:p>
    <w:p w:rsidR="00CC3DF7" w:rsidRDefault="00CC3DF7" w:rsidP="00CC3DF7">
      <w:pPr>
        <w:jc w:val="both"/>
      </w:pPr>
      <w:r>
        <w:rPr>
          <w:rFonts w:eastAsia="Times New Roman"/>
        </w:rPr>
        <w:t>Способ отзыва настоящего согласия: настоящее согласие может быть отозвано на основании письменного заявления субъекта персональных данных.</w:t>
      </w:r>
    </w:p>
    <w:p w:rsidR="00CC3DF7" w:rsidRDefault="00CC3DF7" w:rsidP="00CC3DF7">
      <w:pPr>
        <w:jc w:val="both"/>
      </w:pPr>
      <w:r>
        <w:rPr>
          <w:rFonts w:eastAsia="Times New Roman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образования Ставропольского края, Всероссийскому региональному координатору конкурса, Министерству просвещения Российской Федерации и Министерству науки и высшего образования Российской Федерации и т. д.), а равно как при привлечении третьих лиц к оказанию услуг в моих интересах, 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CC3DF7" w:rsidRDefault="00CC3DF7" w:rsidP="00CC3DF7">
      <w:pPr>
        <w:jc w:val="both"/>
      </w:pPr>
      <w:r>
        <w:rPr>
          <w:rFonts w:eastAsia="Times New Roman"/>
        </w:rPr>
        <w:t>Дата __</w:t>
      </w:r>
      <w:proofErr w:type="gramStart"/>
      <w:r>
        <w:rPr>
          <w:rFonts w:eastAsia="Times New Roman"/>
        </w:rPr>
        <w:t>_._</w:t>
      </w:r>
      <w:proofErr w:type="gramEnd"/>
      <w:r>
        <w:rPr>
          <w:rFonts w:eastAsia="Times New Roman"/>
        </w:rPr>
        <w:t>__._______г. ________________________/____________________________/</w:t>
      </w:r>
    </w:p>
    <w:p w:rsidR="00CC3DF7" w:rsidRPr="00CC3DF7" w:rsidRDefault="00CC3DF7" w:rsidP="00CC3DF7">
      <w:pPr>
        <w:spacing w:line="283" w:lineRule="atLeast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Подпись</w:t>
      </w:r>
      <w:r>
        <w:rPr>
          <w:rFonts w:eastAsia="Times New Roman"/>
          <w:sz w:val="16"/>
          <w:szCs w:val="16"/>
        </w:rPr>
        <w:tab/>
        <w:t xml:space="preserve">                              Расшифровка</w:t>
      </w:r>
    </w:p>
    <w:p w:rsidR="00CC3DF7" w:rsidRDefault="00CC3DF7" w:rsidP="00CC3DF7">
      <w:pPr>
        <w:spacing w:line="283" w:lineRule="atLeast"/>
        <w:jc w:val="both"/>
        <w:rPr>
          <w:rStyle w:val="14"/>
          <w:rFonts w:eastAsia="Times New Roman"/>
          <w:bCs/>
          <w:sz w:val="16"/>
          <w:szCs w:val="16"/>
          <w:shd w:val="clear" w:color="auto" w:fill="FFFFFF"/>
        </w:rPr>
      </w:pPr>
      <w:r>
        <w:rPr>
          <w:rFonts w:eastAsia="Times New Roman"/>
          <w:sz w:val="16"/>
          <w:szCs w:val="16"/>
        </w:rPr>
        <w:t xml:space="preserve">! Документ заполнятся от руки, сканируется в формате </w:t>
      </w:r>
      <w:r>
        <w:rPr>
          <w:rStyle w:val="14"/>
          <w:rFonts w:eastAsia="Times New Roman"/>
          <w:bCs/>
          <w:sz w:val="16"/>
          <w:szCs w:val="16"/>
          <w:shd w:val="clear" w:color="auto" w:fill="FFFFFF"/>
        </w:rPr>
        <w:t>PDF</w:t>
      </w: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Приложение 4 </w:t>
      </w: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Положению о краевом конкурсе </w:t>
      </w: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профессионального мастерства</w:t>
      </w:r>
    </w:p>
    <w:p w:rsidR="00CC3DF7" w:rsidRDefault="00CC3DF7" w:rsidP="00CC3DF7">
      <w:pPr>
        <w:spacing w:line="238" w:lineRule="exact"/>
        <w:ind w:firstLine="510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«Сердце отдаю детям»</w:t>
      </w:r>
    </w:p>
    <w:p w:rsidR="00CC3DF7" w:rsidRDefault="00CC3DF7" w:rsidP="00CC3DF7">
      <w:pPr>
        <w:spacing w:line="238" w:lineRule="exact"/>
        <w:ind w:firstLine="5102"/>
        <w:jc w:val="center"/>
        <w:rPr>
          <w:sz w:val="28"/>
          <w:szCs w:val="28"/>
        </w:rPr>
      </w:pPr>
    </w:p>
    <w:p w:rsidR="00CC3DF7" w:rsidRDefault="00CC3DF7" w:rsidP="00CC3DF7">
      <w:pPr>
        <w:pStyle w:val="aff0"/>
        <w:widowControl/>
        <w:numPr>
          <w:ilvl w:val="0"/>
          <w:numId w:val="29"/>
        </w:numPr>
        <w:spacing w:after="200" w:line="276" w:lineRule="auto"/>
        <w:ind w:left="0" w:firstLine="709"/>
        <w:jc w:val="both"/>
      </w:pPr>
      <w:r>
        <w:rPr>
          <w:rStyle w:val="FontStyle57"/>
        </w:rPr>
        <w:t>Требования и критерии оценки видеоролика «Визитная карточка»</w:t>
      </w:r>
    </w:p>
    <w:p w:rsidR="00CC3DF7" w:rsidRDefault="00CC3DF7" w:rsidP="00CC3DF7">
      <w:pPr>
        <w:pStyle w:val="aff0"/>
        <w:ind w:left="709"/>
        <w:jc w:val="both"/>
        <w:rPr>
          <w:b/>
          <w:bCs/>
        </w:rPr>
      </w:pP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6389"/>
      </w:tblGrid>
      <w:tr w:rsidR="00CC3DF7" w:rsidTr="004E6DDA">
        <w:trPr>
          <w:trHeight w:hRule="exact" w:val="336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27"/>
                <w:sz w:val="24"/>
                <w:szCs w:val="24"/>
              </w:rPr>
              <w:t>Требования к видеоролику «Визитная карточка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CC3DF7" w:rsidTr="004E6DDA">
        <w:trPr>
          <w:trHeight w:hRule="exact" w:val="173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54" w:right="12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к содержанию для участников номинаций, указанных в п. 16.1 - 16.8 Положения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48" w:firstLine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видеоролика должно отражать объективные сведения о совокупности профессиональных взглядов и позиций участника Конкурса, процессе и результатах профессиональной деятельности по реализации дополнительной общеобразовательной программы, новизне подходов и технологий обучения и воспитания детей и др.</w:t>
            </w:r>
          </w:p>
        </w:tc>
      </w:tr>
      <w:tr w:rsidR="00CC3DF7" w:rsidTr="004E6DDA">
        <w:trPr>
          <w:trHeight w:hRule="exact" w:val="195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54" w:right="12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к содержанию для участников номинаций, указанных в п. 16.9 Положения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48" w:firstLine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видеоролика должно отражать объективные сведения о совокупности профессиональных взглядов и позиций участника Конкурса, процессе и результатах профессиональной деятельности по организационно-методическому сопровождению образовательной деятельности и/или развитию профессиональных компетенций наставляемых</w:t>
            </w:r>
          </w:p>
        </w:tc>
      </w:tr>
      <w:tr w:rsidR="00CC3DF7" w:rsidTr="004E6DDA">
        <w:trPr>
          <w:trHeight w:hRule="exact" w:val="1431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54" w:right="12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 видеоряда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48" w:firstLine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Видеоряд может включать целесообразные фрагменты занятий, обзор мероприятий, интервьюирование участников образовательных отношений, сведения об образовательных и творческих достижениях обучающихся (или наставляемых), достижениях и (или) увлечениях участника Конкурса</w:t>
            </w:r>
          </w:p>
        </w:tc>
      </w:tr>
      <w:tr w:rsidR="00CC3DF7" w:rsidTr="004E6DDA">
        <w:trPr>
          <w:trHeight w:hRule="exact" w:val="841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54" w:right="12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Требования к регламенту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48" w:firstLine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Формат .</w:t>
            </w:r>
            <w:proofErr w:type="spellStart"/>
            <w:r>
              <w:rPr>
                <w:sz w:val="24"/>
                <w:szCs w:val="24"/>
              </w:rPr>
              <w:t>mp</w:t>
            </w:r>
            <w:proofErr w:type="spellEnd"/>
            <w:r>
              <w:rPr>
                <w:sz w:val="24"/>
                <w:szCs w:val="24"/>
                <w:lang w:val="ru-RU"/>
              </w:rPr>
              <w:t>4. Видеоролик должен иметь качественное изображение и звучание. Ролик не более 5 минут. Более 5 минут не рассматривается и не оценивается.</w:t>
            </w:r>
          </w:p>
        </w:tc>
      </w:tr>
    </w:tbl>
    <w:p w:rsidR="00CC3DF7" w:rsidRDefault="00CC3DF7" w:rsidP="00CC3DF7">
      <w:pPr>
        <w:rPr>
          <w:sz w:val="4"/>
          <w:szCs w:val="4"/>
        </w:rPr>
      </w:pPr>
    </w:p>
    <w:tbl>
      <w:tblPr>
        <w:tblW w:w="963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1701"/>
        <w:gridCol w:w="1701"/>
        <w:gridCol w:w="1417"/>
      </w:tblGrid>
      <w:tr w:rsidR="00CC3DF7" w:rsidTr="004E6DDA"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C3DF7" w:rsidRDefault="00CC3DF7" w:rsidP="004E6DDA">
            <w:pPr>
              <w:pStyle w:val="Style35"/>
              <w:widowControl/>
              <w:jc w:val="center"/>
              <w:rPr>
                <w:b/>
                <w:bCs/>
              </w:rPr>
            </w:pPr>
            <w:r>
              <w:rPr>
                <w:rStyle w:val="27"/>
              </w:rPr>
              <w:t>Критерии оценки видеоролика «Визитная карточка»</w:t>
            </w:r>
          </w:p>
        </w:tc>
      </w:tr>
      <w:tr w:rsidR="00CC3DF7" w:rsidTr="004E6DDA">
        <w:trPr>
          <w:trHeight w:hRule="exact" w:val="435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CC3DF7" w:rsidTr="004E6DDA">
        <w:trPr>
          <w:trHeight w:hRule="exact" w:val="331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ind w:firstLine="254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C3DF7" w:rsidTr="004E6DDA">
        <w:trPr>
          <w:trHeight w:hRule="exact" w:val="1297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Сформированность профессиональных взглядов и позиций педагога дополнительного образования / наставника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отражено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отражено в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недостаточ</w:t>
            </w:r>
            <w:proofErr w:type="spellEnd"/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ной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отражено в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достаточ</w:t>
            </w:r>
            <w:proofErr w:type="spellEnd"/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ной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отражено в полной мере</w:t>
            </w:r>
          </w:p>
        </w:tc>
      </w:tr>
      <w:tr w:rsidR="00CC3DF7" w:rsidTr="004E6DDA">
        <w:trPr>
          <w:trHeight w:hRule="exact" w:val="1422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Процесс профессиональной деятельности педагога по реализации дополнительной общеобразовательной программы / реализации плана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отражено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отражено в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недостаточ</w:t>
            </w:r>
            <w:proofErr w:type="spellEnd"/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ной мере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отражено в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достаточ</w:t>
            </w:r>
            <w:proofErr w:type="spellEnd"/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ной мере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отражено в полной мере</w:t>
            </w:r>
          </w:p>
        </w:tc>
      </w:tr>
      <w:tr w:rsidR="00CC3DF7" w:rsidTr="004E6DDA">
        <w:trPr>
          <w:trHeight w:hRule="exact" w:val="126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Результативность образовательных достижений и воспитания обучающихся / наставляемых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отражено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отражено в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недостаточ</w:t>
            </w:r>
            <w:proofErr w:type="spellEnd"/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ной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отражено в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достаточ</w:t>
            </w:r>
            <w:proofErr w:type="spellEnd"/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ной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69" w:right="13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отражено в полной мере</w:t>
            </w:r>
          </w:p>
        </w:tc>
      </w:tr>
      <w:tr w:rsidR="00CC3DF7" w:rsidTr="004E6DDA">
        <w:trPr>
          <w:trHeight w:hRule="exact" w:val="34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количество баллов - 15</w:t>
            </w:r>
          </w:p>
        </w:tc>
      </w:tr>
    </w:tbl>
    <w:p w:rsidR="00CC3DF7" w:rsidRDefault="00CC3DF7" w:rsidP="00CC3DF7">
      <w:pPr>
        <w:pStyle w:val="Style6"/>
        <w:widowControl/>
        <w:spacing w:line="240" w:lineRule="auto"/>
        <w:ind w:firstLine="0"/>
        <w:rPr>
          <w:rStyle w:val="FontStyle57"/>
        </w:rPr>
      </w:pPr>
    </w:p>
    <w:p w:rsidR="00CC3DF7" w:rsidRDefault="00CC3DF7" w:rsidP="00CC3DF7">
      <w:pPr>
        <w:pStyle w:val="Style6"/>
        <w:widowControl/>
        <w:spacing w:line="240" w:lineRule="auto"/>
        <w:ind w:firstLine="0"/>
        <w:rPr>
          <w:rStyle w:val="FontStyle57"/>
        </w:rPr>
      </w:pPr>
    </w:p>
    <w:p w:rsidR="00CC3DF7" w:rsidRDefault="00CC3DF7" w:rsidP="00CC3DF7">
      <w:pPr>
        <w:pStyle w:val="Style6"/>
        <w:widowControl/>
        <w:spacing w:line="240" w:lineRule="auto"/>
        <w:ind w:firstLine="708"/>
        <w:rPr>
          <w:rStyle w:val="FontStyle57"/>
        </w:rPr>
      </w:pPr>
      <w:r>
        <w:rPr>
          <w:rStyle w:val="FontStyle57"/>
        </w:rPr>
        <w:lastRenderedPageBreak/>
        <w:t>2. Требования и критерии оценки дополнительной общеобразовательной программы, результативности и качества ее реализации</w:t>
      </w:r>
    </w:p>
    <w:p w:rsidR="00CC3DF7" w:rsidRDefault="00CC3DF7" w:rsidP="00CC3DF7">
      <w:pPr>
        <w:pStyle w:val="Style6"/>
        <w:widowControl/>
        <w:spacing w:line="240" w:lineRule="auto"/>
        <w:ind w:left="709" w:firstLine="0"/>
      </w:pPr>
    </w:p>
    <w:tbl>
      <w:tblPr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7229"/>
      </w:tblGrid>
      <w:tr w:rsidR="00CC3DF7" w:rsidTr="004E6DDA">
        <w:trPr>
          <w:trHeight w:hRule="exact" w:val="2975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54" w:right="275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к оформлению ссылки на программу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71" w:right="268" w:hanging="1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Дополнительная общеобразовательная программа (далее - Программа) должна быть размещена на официальном сайте образовательной организации, в порядке, установленном приказом </w:t>
            </w:r>
            <w:proofErr w:type="spellStart"/>
            <w:r>
              <w:rPr>
                <w:sz w:val="24"/>
                <w:szCs w:val="24"/>
                <w:lang w:val="ru-RU"/>
              </w:rPr>
              <w:t>Рособрнадзора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 14 августа 2020 г.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71" w:right="268" w:hanging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Ссылка размещается в соответствующей строке в личном кабинете участника. </w:t>
            </w:r>
            <w:proofErr w:type="spellStart"/>
            <w:r>
              <w:rPr>
                <w:sz w:val="24"/>
                <w:szCs w:val="24"/>
              </w:rPr>
              <w:t>Ссылка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должна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быть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активной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C3DF7" w:rsidTr="004E6DDA">
        <w:trPr>
          <w:trHeight w:hRule="exact" w:val="510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54" w:right="275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к дополнительной общеобразовательной программе участника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71" w:right="268" w:hanging="1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Структура и содержание Программы представляется в соответствии с требованиями к содержанию и структуре дополнительных общеобразовательных программ согласно ч. 9 ст. 2 Федерального закона от 29 декабря 2012 г. № 273-ФЗ «Об образовании в Российской Федерации», а именно: «образовательная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 Приказа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</w:tc>
      </w:tr>
      <w:tr w:rsidR="00CC3DF7" w:rsidTr="004E6DDA">
        <w:trPr>
          <w:trHeight w:hRule="exact" w:val="3118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54" w:right="275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к сведениям о результативности и качестве реализации дополнительной общеобразовательной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71" w:right="268" w:hanging="1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Сведения о результативности и качестве реализации Программы за период ее реализации в соответствии с номинацией, выбранной участником, в виде ссылки на опубликованные результаты на официальном сайте образовательной организации, в которой реализуется Программа.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71" w:right="268" w:hanging="1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Сведения должны быть представлены в любой целесообразной наглядной форме (презентации, графиках, таблицах, диаграммах, или описаниях), установленной образовательной организацией самостоятельно.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71" w:right="268" w:hanging="1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более 2-х листов. 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271" w:right="268" w:hanging="17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FontStyle58"/>
                <w:sz w:val="24"/>
                <w:szCs w:val="24"/>
                <w:lang w:val="ru-RU"/>
              </w:rPr>
              <w:t>Ссылка должна быть активными.</w:t>
            </w:r>
          </w:p>
        </w:tc>
      </w:tr>
    </w:tbl>
    <w:p w:rsidR="00CC3DF7" w:rsidRDefault="00CC3DF7" w:rsidP="00CC3DF7">
      <w:pPr>
        <w:pStyle w:val="Style6"/>
        <w:widowControl/>
        <w:spacing w:line="240" w:lineRule="auto"/>
        <w:ind w:firstLine="0"/>
        <w:rPr>
          <w:sz w:val="4"/>
          <w:szCs w:val="4"/>
        </w:rPr>
      </w:pPr>
    </w:p>
    <w:p w:rsidR="00CC3DF7" w:rsidRDefault="00CC3DF7" w:rsidP="00CC3DF7">
      <w:pPr>
        <w:pStyle w:val="Style6"/>
        <w:widowControl/>
        <w:spacing w:line="240" w:lineRule="auto"/>
        <w:ind w:firstLine="0"/>
        <w:rPr>
          <w:sz w:val="4"/>
          <w:szCs w:val="4"/>
        </w:rPr>
      </w:pPr>
    </w:p>
    <w:p w:rsidR="00CC3DF7" w:rsidRDefault="00CC3DF7" w:rsidP="00CC3DF7">
      <w:pPr>
        <w:pStyle w:val="Style6"/>
        <w:widowControl/>
        <w:spacing w:line="240" w:lineRule="auto"/>
        <w:ind w:firstLine="0"/>
        <w:rPr>
          <w:sz w:val="4"/>
          <w:szCs w:val="4"/>
        </w:rPr>
      </w:pPr>
    </w:p>
    <w:p w:rsidR="00CC3DF7" w:rsidRDefault="00CC3DF7" w:rsidP="00CC3DF7">
      <w:pPr>
        <w:pStyle w:val="Style6"/>
        <w:widowControl/>
        <w:spacing w:line="240" w:lineRule="auto"/>
        <w:ind w:firstLine="0"/>
        <w:rPr>
          <w:sz w:val="4"/>
          <w:szCs w:val="4"/>
        </w:rPr>
      </w:pPr>
    </w:p>
    <w:p w:rsidR="00CC3DF7" w:rsidRDefault="00CC3DF7" w:rsidP="00CC3DF7">
      <w:pPr>
        <w:pStyle w:val="Style6"/>
        <w:widowControl/>
        <w:spacing w:line="240" w:lineRule="auto"/>
        <w:ind w:firstLine="0"/>
      </w:pPr>
    </w:p>
    <w:p w:rsidR="00CC3DF7" w:rsidRDefault="00CC3DF7" w:rsidP="00CC3DF7">
      <w:pPr>
        <w:pStyle w:val="Style6"/>
        <w:widowControl/>
        <w:spacing w:line="240" w:lineRule="auto"/>
        <w:ind w:firstLine="0"/>
      </w:pPr>
    </w:p>
    <w:p w:rsidR="00CC3DF7" w:rsidRDefault="00CC3DF7" w:rsidP="00CC3DF7">
      <w:pPr>
        <w:pStyle w:val="Style6"/>
        <w:widowControl/>
        <w:spacing w:line="240" w:lineRule="auto"/>
        <w:ind w:firstLine="0"/>
      </w:pPr>
    </w:p>
    <w:p w:rsidR="00CC3DF7" w:rsidRDefault="00CC3DF7" w:rsidP="00CC3DF7">
      <w:pPr>
        <w:pStyle w:val="Style6"/>
        <w:widowControl/>
        <w:spacing w:line="240" w:lineRule="auto"/>
        <w:ind w:firstLine="0"/>
      </w:pPr>
    </w:p>
    <w:p w:rsidR="00CC3DF7" w:rsidRDefault="00CC3DF7" w:rsidP="00CC3DF7">
      <w:pPr>
        <w:pStyle w:val="Style6"/>
        <w:widowControl/>
        <w:spacing w:line="240" w:lineRule="auto"/>
        <w:ind w:firstLine="0"/>
      </w:pPr>
    </w:p>
    <w:p w:rsidR="00CC3DF7" w:rsidRDefault="00CC3DF7" w:rsidP="00CC3DF7">
      <w:pPr>
        <w:pStyle w:val="Style6"/>
        <w:widowControl/>
        <w:spacing w:line="240" w:lineRule="auto"/>
        <w:ind w:firstLine="0"/>
      </w:pPr>
    </w:p>
    <w:p w:rsidR="00CC3DF7" w:rsidRDefault="00CC3DF7" w:rsidP="00CC3DF7">
      <w:pPr>
        <w:pStyle w:val="Style6"/>
        <w:widowControl/>
        <w:spacing w:line="240" w:lineRule="auto"/>
        <w:ind w:firstLine="0"/>
      </w:pPr>
    </w:p>
    <w:p w:rsidR="00CC3DF7" w:rsidRDefault="00CC3DF7" w:rsidP="00CC3DF7">
      <w:pPr>
        <w:pStyle w:val="Style6"/>
        <w:widowControl/>
        <w:spacing w:line="240" w:lineRule="auto"/>
        <w:ind w:firstLine="0"/>
      </w:pPr>
    </w:p>
    <w:p w:rsidR="00CC3DF7" w:rsidRDefault="00CC3DF7" w:rsidP="00CC3DF7">
      <w:pPr>
        <w:pStyle w:val="Style6"/>
        <w:widowControl/>
        <w:spacing w:line="240" w:lineRule="auto"/>
        <w:ind w:firstLine="0"/>
      </w:pPr>
    </w:p>
    <w:p w:rsidR="00CC3DF7" w:rsidRDefault="00CC3DF7" w:rsidP="00CC3DF7">
      <w:pPr>
        <w:pStyle w:val="Style6"/>
        <w:widowControl/>
        <w:spacing w:line="240" w:lineRule="auto"/>
        <w:ind w:firstLine="0"/>
      </w:pP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3119"/>
        <w:gridCol w:w="1842"/>
        <w:gridCol w:w="1985"/>
        <w:gridCol w:w="1984"/>
      </w:tblGrid>
      <w:tr w:rsidR="00CC3DF7" w:rsidTr="004E6DDA">
        <w:trPr>
          <w:trHeight w:hRule="exact" w:val="581"/>
        </w:trPr>
        <w:tc>
          <w:tcPr>
            <w:tcW w:w="96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7"/>
                <w:sz w:val="24"/>
                <w:szCs w:val="24"/>
              </w:rPr>
              <w:t>Критерии оценки дополнительной общеобразовательной программы и качества (результативности) ее реализации</w:t>
            </w:r>
          </w:p>
        </w:tc>
      </w:tr>
      <w:tr w:rsidR="00CC3DF7" w:rsidTr="004E6DDA">
        <w:trPr>
          <w:trHeight w:hRule="exact" w:val="442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1" w:right="13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CC3DF7" w:rsidTr="004E6DDA">
        <w:trPr>
          <w:trHeight w:hRule="exact" w:val="331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FFFFFF" w:fill="FFFFFF"/>
          </w:tcPr>
          <w:p w:rsidR="00CC3DF7" w:rsidRDefault="00CC3DF7" w:rsidP="004E6DDA"/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ind w:left="131" w:right="139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C3DF7" w:rsidTr="004E6DDA">
        <w:trPr>
          <w:trHeight w:hRule="exact" w:val="174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1" w:right="13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структуры ДОП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29" w:right="13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соответствует / соответствует с недочетами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28" w:right="13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соответствует в недостаточной мере / соответствует в достаточной мере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2" w:right="1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в полной мере</w:t>
            </w:r>
          </w:p>
        </w:tc>
      </w:tr>
      <w:tr w:rsidR="00CC3DF7" w:rsidTr="004E6DDA">
        <w:trPr>
          <w:trHeight w:hRule="exact" w:val="255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1" w:right="13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Соответствие содержания ДОП направленности, цели, задачам обучения и воспитания целевой аудитории детей, приоритетным направлениям обновления содержания и технологий ДО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29" w:right="13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соответствует / соответствует с недочетами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28" w:right="13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соответствует в недостаточной мере / соответствует в достаточной мере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2" w:right="1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в полной мере</w:t>
            </w:r>
          </w:p>
        </w:tc>
      </w:tr>
      <w:tr w:rsidR="00CC3DF7" w:rsidTr="004E6DDA">
        <w:trPr>
          <w:trHeight w:hRule="exact" w:val="1949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1" w:right="13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и целесообразность планируемых результатов, организационно-педагогических условий, порядка и форм текущего контроля и промежуточной аттестации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29" w:right="13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выявлено / выявлено с недочетами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28" w:right="13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выявлено в недостаточной мере / выявлено в достаточной мере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2" w:right="1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в полной мере</w:t>
            </w:r>
          </w:p>
        </w:tc>
      </w:tr>
      <w:tr w:rsidR="00CC3DF7" w:rsidTr="004E6DDA">
        <w:trPr>
          <w:trHeight w:hRule="exact" w:val="1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1" w:right="13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и целесообразность оценочных материалов ДОП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29" w:right="13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выявлено / выявлено с недочетами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28" w:right="13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выявлено в недостаточной мере / выявлено в достаточной мере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2" w:right="1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в полной мере</w:t>
            </w:r>
          </w:p>
        </w:tc>
      </w:tr>
      <w:tr w:rsidR="00CC3DF7" w:rsidTr="004E6DDA">
        <w:trPr>
          <w:trHeight w:hRule="exact" w:val="1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1" w:right="139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и обоснованность реализации воспитательной компоненты ДОП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29" w:right="13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выявлено / выявлено с недочетами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28" w:right="13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выявлено в недостаточной мере / выявлено в достаточной мере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2" w:right="1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в полной мере</w:t>
            </w:r>
          </w:p>
        </w:tc>
      </w:tr>
      <w:tr w:rsidR="00CC3DF7" w:rsidTr="004E6DDA">
        <w:trPr>
          <w:trHeight w:hRule="exact" w:val="1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1" w:right="13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положительной динамики результативности за текущий период реализации ДОП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29" w:right="133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выявлено / выявлено с недочетами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28" w:right="137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выявлено в недостаточной мере / выявлено в достаточной мере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2" w:right="13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в полной мере</w:t>
            </w:r>
          </w:p>
        </w:tc>
      </w:tr>
      <w:tr w:rsidR="00CC3DF7" w:rsidTr="004E6DDA">
        <w:trPr>
          <w:trHeight w:hRule="exact" w:val="652"/>
        </w:trPr>
        <w:tc>
          <w:tcPr>
            <w:tcW w:w="96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количество баллов - 30</w:t>
            </w:r>
          </w:p>
        </w:tc>
      </w:tr>
    </w:tbl>
    <w:p w:rsidR="00CC3DF7" w:rsidRDefault="00CC3DF7" w:rsidP="00CC3DF7">
      <w:pPr>
        <w:pStyle w:val="Style6"/>
        <w:widowControl/>
        <w:spacing w:line="240" w:lineRule="auto"/>
        <w:ind w:firstLine="0"/>
      </w:pPr>
    </w:p>
    <w:p w:rsidR="00CC3DF7" w:rsidRDefault="00CC3DF7" w:rsidP="00CC3DF7">
      <w:pPr>
        <w:pStyle w:val="43"/>
        <w:shd w:val="clear" w:color="auto" w:fill="auto"/>
        <w:tabs>
          <w:tab w:val="left" w:pos="1491"/>
        </w:tabs>
        <w:spacing w:line="240" w:lineRule="auto"/>
        <w:ind w:firstLine="0"/>
        <w:jc w:val="both"/>
        <w:rPr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CC3DF7" w:rsidTr="004E6DDA">
        <w:trPr>
          <w:trHeight w:hRule="exact" w:val="566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C3DF7" w:rsidRDefault="00CC3DF7" w:rsidP="004E6DDA">
            <w:pPr>
              <w:pStyle w:val="25"/>
              <w:framePr w:w="9721" w:h="4666" w:hRule="exact" w:wrap="notBeside" w:vAnchor="text" w:hAnchor="page" w:x="1186" w:y="625"/>
              <w:shd w:val="clear" w:color="auto" w:fill="auto"/>
              <w:tabs>
                <w:tab w:val="left" w:pos="567"/>
              </w:tabs>
              <w:spacing w:line="240" w:lineRule="auto"/>
              <w:ind w:firstLine="2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211pt0"/>
                <w:sz w:val="24"/>
                <w:szCs w:val="24"/>
              </w:rPr>
              <w:lastRenderedPageBreak/>
              <w:t xml:space="preserve">Требования к плану наставнической деятельности, сведениям </w:t>
            </w:r>
          </w:p>
          <w:p w:rsidR="00CC3DF7" w:rsidRDefault="00CC3DF7" w:rsidP="004E6DDA">
            <w:pPr>
              <w:pStyle w:val="25"/>
              <w:framePr w:w="9721" w:h="4666" w:hRule="exact" w:wrap="notBeside" w:vAnchor="text" w:hAnchor="page" w:x="1186" w:y="625"/>
              <w:shd w:val="clear" w:color="auto" w:fill="auto"/>
              <w:tabs>
                <w:tab w:val="left" w:pos="567"/>
              </w:tabs>
              <w:spacing w:line="240" w:lineRule="auto"/>
              <w:ind w:firstLine="2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211pt0"/>
                <w:sz w:val="24"/>
                <w:szCs w:val="24"/>
              </w:rPr>
              <w:t>о результативности его реализации</w:t>
            </w:r>
          </w:p>
        </w:tc>
      </w:tr>
      <w:tr w:rsidR="00CC3DF7" w:rsidTr="004E6DDA">
        <w:trPr>
          <w:trHeight w:hRule="exact" w:val="84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CC3DF7" w:rsidRDefault="00CC3DF7" w:rsidP="004E6DDA">
            <w:pPr>
              <w:pStyle w:val="25"/>
              <w:framePr w:w="9721" w:h="4666" w:hRule="exact" w:wrap="notBeside" w:vAnchor="text" w:hAnchor="page" w:x="1186" w:y="625"/>
              <w:shd w:val="clear" w:color="auto" w:fill="auto"/>
              <w:tabs>
                <w:tab w:val="left" w:pos="567"/>
              </w:tabs>
              <w:spacing w:line="240" w:lineRule="auto"/>
              <w:ind w:left="127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Требования</w:t>
            </w:r>
          </w:p>
          <w:p w:rsidR="00CC3DF7" w:rsidRDefault="00CC3DF7" w:rsidP="004E6DDA">
            <w:pPr>
              <w:pStyle w:val="25"/>
              <w:framePr w:w="9721" w:h="4666" w:hRule="exact" w:wrap="notBeside" w:vAnchor="text" w:hAnchor="page" w:x="1186" w:y="625"/>
              <w:shd w:val="clear" w:color="auto" w:fill="auto"/>
              <w:tabs>
                <w:tab w:val="left" w:pos="567"/>
              </w:tabs>
              <w:spacing w:line="240" w:lineRule="auto"/>
              <w:ind w:left="127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к плану наставнической деятельности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C3DF7" w:rsidRDefault="00CC3DF7" w:rsidP="004E6DDA">
            <w:pPr>
              <w:pStyle w:val="25"/>
              <w:framePr w:w="9721" w:h="4666" w:hRule="exact" w:wrap="notBeside" w:vAnchor="text" w:hAnchor="page" w:x="1186" w:y="625"/>
              <w:shd w:val="clear" w:color="auto" w:fill="auto"/>
              <w:tabs>
                <w:tab w:val="left" w:pos="567"/>
              </w:tabs>
              <w:spacing w:line="240" w:lineRule="auto"/>
              <w:ind w:left="130" w:right="133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План наставнической деятельности должен отражать: цель, задачи, содержание, формы и методы работы с наставляемыми, результаты наставнической деятельности.</w:t>
            </w:r>
          </w:p>
        </w:tc>
      </w:tr>
      <w:tr w:rsidR="00CC3DF7" w:rsidTr="004E6DDA">
        <w:trPr>
          <w:trHeight w:hRule="exact" w:val="312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21" w:h="4666" w:hRule="exact" w:wrap="notBeside" w:vAnchor="text" w:hAnchor="page" w:x="1186" w:y="625"/>
              <w:shd w:val="clear" w:color="auto" w:fill="auto"/>
              <w:tabs>
                <w:tab w:val="left" w:pos="567"/>
              </w:tabs>
              <w:spacing w:line="240" w:lineRule="auto"/>
              <w:ind w:left="127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Требования к сведениям о результативности и качестве реализации программы наставнической деятельности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C3DF7" w:rsidRDefault="00CC3DF7" w:rsidP="004E6DDA">
            <w:pPr>
              <w:pStyle w:val="25"/>
              <w:framePr w:w="9721" w:h="4666" w:hRule="exact" w:wrap="notBeside" w:vAnchor="text" w:hAnchor="page" w:x="1186" w:y="625"/>
              <w:shd w:val="clear" w:color="auto" w:fill="auto"/>
              <w:tabs>
                <w:tab w:val="left" w:pos="567"/>
              </w:tabs>
              <w:spacing w:line="240" w:lineRule="auto"/>
              <w:ind w:left="130" w:right="133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Сведения о результативности и качестве реализации программы наставнической деятельности предоставляется за год реализации наставничества.</w:t>
            </w:r>
          </w:p>
          <w:p w:rsidR="00CC3DF7" w:rsidRDefault="00CC3DF7" w:rsidP="004E6DDA">
            <w:pPr>
              <w:pStyle w:val="25"/>
              <w:framePr w:w="9721" w:h="4666" w:hRule="exact" w:wrap="notBeside" w:vAnchor="text" w:hAnchor="page" w:x="1186" w:y="625"/>
              <w:shd w:val="clear" w:color="auto" w:fill="auto"/>
              <w:tabs>
                <w:tab w:val="left" w:pos="567"/>
              </w:tabs>
              <w:spacing w:line="240" w:lineRule="auto"/>
              <w:ind w:left="130" w:right="133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Сведения должны быть представлены в любой целесообразной наглядной форме (презентации, графиках, таблицах, диаграммах, или описаниях), установленной образовательной организацией самостоятельно.</w:t>
            </w:r>
          </w:p>
          <w:p w:rsidR="00CC3DF7" w:rsidRDefault="00CC3DF7" w:rsidP="004E6DDA">
            <w:pPr>
              <w:pStyle w:val="25"/>
              <w:framePr w:w="9721" w:h="4666" w:hRule="exact" w:wrap="notBeside" w:vAnchor="text" w:hAnchor="page" w:x="1186" w:y="625"/>
              <w:shd w:val="clear" w:color="auto" w:fill="auto"/>
              <w:tabs>
                <w:tab w:val="left" w:pos="567"/>
              </w:tabs>
              <w:spacing w:line="240" w:lineRule="auto"/>
              <w:ind w:left="130" w:right="133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Не более 2-х листов.</w:t>
            </w:r>
          </w:p>
          <w:p w:rsidR="00CC3DF7" w:rsidRDefault="00CC3DF7" w:rsidP="004E6DDA">
            <w:pPr>
              <w:pStyle w:val="25"/>
              <w:framePr w:w="9721" w:h="4666" w:hRule="exact" w:wrap="notBeside" w:vAnchor="text" w:hAnchor="page" w:x="1186" w:y="625"/>
              <w:shd w:val="clear" w:color="auto" w:fill="auto"/>
              <w:tabs>
                <w:tab w:val="left" w:pos="567"/>
              </w:tabs>
              <w:spacing w:line="240" w:lineRule="auto"/>
              <w:ind w:left="130" w:right="133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Ссылка размещается в соответствующей строке в личном кабинете участника.</w:t>
            </w:r>
          </w:p>
          <w:p w:rsidR="00CC3DF7" w:rsidRDefault="00CC3DF7" w:rsidP="004E6DDA">
            <w:pPr>
              <w:pStyle w:val="25"/>
              <w:framePr w:w="9721" w:h="4666" w:hRule="exact" w:wrap="notBeside" w:vAnchor="text" w:hAnchor="page" w:x="1186" w:y="625"/>
              <w:shd w:val="clear" w:color="auto" w:fill="auto"/>
              <w:tabs>
                <w:tab w:val="left" w:pos="567"/>
              </w:tabs>
              <w:spacing w:line="240" w:lineRule="auto"/>
              <w:ind w:left="130" w:right="133"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Ссылка должна быть активной.</w:t>
            </w:r>
          </w:p>
        </w:tc>
      </w:tr>
    </w:tbl>
    <w:p w:rsidR="00CC3DF7" w:rsidRDefault="00CC3DF7" w:rsidP="00CC3DF7">
      <w:pPr>
        <w:framePr w:w="9721" w:h="4666" w:hRule="exact" w:wrap="notBeside" w:vAnchor="text" w:hAnchor="page" w:x="1186" w:y="625"/>
        <w:ind w:firstLine="142"/>
      </w:pPr>
    </w:p>
    <w:p w:rsidR="00CC3DF7" w:rsidRDefault="00CC3DF7" w:rsidP="00CC3DF7">
      <w:pPr>
        <w:pStyle w:val="16"/>
        <w:keepNext/>
        <w:keepLines/>
        <w:numPr>
          <w:ilvl w:val="0"/>
          <w:numId w:val="29"/>
        </w:numPr>
        <w:shd w:val="clear" w:color="auto" w:fill="auto"/>
        <w:tabs>
          <w:tab w:val="left" w:pos="567"/>
          <w:tab w:val="left" w:pos="1171"/>
        </w:tabs>
        <w:spacing w:line="240" w:lineRule="auto"/>
        <w:ind w:left="0" w:firstLine="284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и критерии оценки плана наставнической деятельности, результативности и качества его реализации</w:t>
      </w:r>
    </w:p>
    <w:p w:rsidR="00CC3DF7" w:rsidRDefault="00CC3DF7" w:rsidP="00CC3DF7">
      <w:pPr>
        <w:ind w:firstLine="142"/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3547"/>
        <w:gridCol w:w="2122"/>
        <w:gridCol w:w="2126"/>
        <w:gridCol w:w="1297"/>
      </w:tblGrid>
      <w:tr w:rsidR="00CC3DF7" w:rsidTr="004E6DDA">
        <w:trPr>
          <w:trHeight w:hRule="exact" w:val="566"/>
          <w:jc w:val="center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211pt0"/>
                <w:sz w:val="24"/>
                <w:szCs w:val="24"/>
              </w:rPr>
              <w:t xml:space="preserve">Критерии оценки плана наставнической деятельности, результативности </w:t>
            </w:r>
          </w:p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211pt0"/>
                <w:sz w:val="24"/>
                <w:szCs w:val="24"/>
              </w:rPr>
              <w:t>и качества ее реализации</w:t>
            </w:r>
          </w:p>
        </w:tc>
      </w:tr>
      <w:tr w:rsidR="00CC3DF7" w:rsidTr="004E6DDA">
        <w:trPr>
          <w:trHeight w:hRule="exact" w:val="437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№</w:t>
            </w:r>
          </w:p>
        </w:tc>
        <w:tc>
          <w:tcPr>
            <w:tcW w:w="35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Критерии</w:t>
            </w:r>
          </w:p>
        </w:tc>
        <w:tc>
          <w:tcPr>
            <w:tcW w:w="55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Баллы</w:t>
            </w:r>
          </w:p>
        </w:tc>
      </w:tr>
      <w:tr w:rsidR="00CC3DF7" w:rsidTr="004E6DDA">
        <w:trPr>
          <w:trHeight w:hRule="exact" w:val="283"/>
          <w:jc w:val="center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framePr w:w="9706" w:h="7216" w:hRule="exact" w:wrap="notBeside" w:vAnchor="text" w:hAnchor="page" w:x="1306" w:y="-20"/>
            </w:pPr>
          </w:p>
        </w:tc>
        <w:tc>
          <w:tcPr>
            <w:tcW w:w="3547" w:type="dxa"/>
            <w:vMerge/>
            <w:tcBorders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framePr w:w="9706" w:h="7216" w:hRule="exact" w:wrap="notBeside" w:vAnchor="text" w:hAnchor="page" w:x="1306" w:y="-20"/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0-2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3-4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5</w:t>
            </w:r>
          </w:p>
        </w:tc>
      </w:tr>
      <w:tr w:rsidR="00CC3DF7" w:rsidTr="004E6DDA">
        <w:trPr>
          <w:trHeight w:hRule="exact" w:val="1988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54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Отражены все структурные элементы программы наставничества: цель, задачи, содержание, формы и методы работы с наставляемыми, результаты наставнической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44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не выявлено / выявлено с недочетами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54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выявлено в недостаточной мере / выявлено в достаточной мере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51"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выявлено в полной мере</w:t>
            </w:r>
          </w:p>
        </w:tc>
      </w:tr>
      <w:tr w:rsidR="00CC3DF7" w:rsidTr="004E6DDA">
        <w:trPr>
          <w:trHeight w:hRule="exact" w:val="1278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54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Осуществлена содержательная взаимосвязь и логичность всех структурных элементов плана (программы) наставничества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44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не выявлено / выявлено с недочетами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54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выявлено в недостаточной мере / выявлено в достаточной мере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51"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выявлено в полной мере</w:t>
            </w:r>
          </w:p>
        </w:tc>
      </w:tr>
      <w:tr w:rsidR="00CC3DF7" w:rsidTr="004E6DDA">
        <w:trPr>
          <w:trHeight w:hRule="exact" w:val="1141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54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Соответствие содержания программы наставничества целеполаганию и формируемым компетенциям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44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не выявлено / выявлено с недочетами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54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выявлено в недостаточной мере / выявлено в достаточной мере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51"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выявлено в полной мере</w:t>
            </w:r>
          </w:p>
        </w:tc>
      </w:tr>
      <w:tr w:rsidR="00CC3DF7" w:rsidTr="004E6DDA">
        <w:trPr>
          <w:trHeight w:hRule="exact" w:val="1116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54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Наличие положительной динамики результативности реализации программы наставнической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44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не выявлено / выявлено с недочетами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54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выявлено в недостаточной мере / выявлено в достаточной мере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left="151"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выявлено в полной мере</w:t>
            </w:r>
          </w:p>
        </w:tc>
      </w:tr>
      <w:tr w:rsidR="00CC3DF7" w:rsidTr="004E6DDA">
        <w:trPr>
          <w:trHeight w:hRule="exact" w:val="355"/>
          <w:jc w:val="center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framePr w:w="9706" w:h="7216" w:hRule="exact" w:wrap="notBeside" w:vAnchor="text" w:hAnchor="page" w:x="1306" w:y="-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211pt"/>
                <w:b/>
                <w:sz w:val="24"/>
                <w:szCs w:val="24"/>
              </w:rPr>
              <w:t>Максимальное количество баллов - 20</w:t>
            </w:r>
          </w:p>
        </w:tc>
      </w:tr>
    </w:tbl>
    <w:p w:rsidR="00CC3DF7" w:rsidRDefault="00CC3DF7" w:rsidP="00CC3DF7">
      <w:pPr>
        <w:framePr w:w="9706" w:h="7216" w:hRule="exact" w:wrap="notBeside" w:vAnchor="text" w:hAnchor="page" w:x="1306" w:y="-20"/>
      </w:pPr>
    </w:p>
    <w:p w:rsidR="00CC3DF7" w:rsidRDefault="00CC3DF7" w:rsidP="00CC3DF7">
      <w:pPr>
        <w:pStyle w:val="1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426"/>
          <w:tab w:val="left" w:pos="851"/>
          <w:tab w:val="left" w:pos="1933"/>
        </w:tabs>
        <w:spacing w:line="240" w:lineRule="auto"/>
        <w:ind w:firstLine="0"/>
        <w:rPr>
          <w:sz w:val="24"/>
          <w:szCs w:val="24"/>
        </w:rPr>
      </w:pPr>
    </w:p>
    <w:p w:rsidR="00CC3DF7" w:rsidRDefault="00CC3DF7" w:rsidP="00CC3DF7">
      <w:pPr>
        <w:pStyle w:val="1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426"/>
          <w:tab w:val="left" w:pos="851"/>
          <w:tab w:val="left" w:pos="1933"/>
        </w:tabs>
        <w:spacing w:line="240" w:lineRule="auto"/>
        <w:ind w:firstLine="0"/>
        <w:rPr>
          <w:sz w:val="24"/>
          <w:szCs w:val="24"/>
        </w:rPr>
      </w:pPr>
    </w:p>
    <w:p w:rsidR="00CC3DF7" w:rsidRDefault="00CC3DF7" w:rsidP="00CC3DF7">
      <w:pPr>
        <w:pStyle w:val="1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426"/>
          <w:tab w:val="left" w:pos="851"/>
          <w:tab w:val="left" w:pos="1933"/>
        </w:tabs>
        <w:spacing w:line="240" w:lineRule="auto"/>
        <w:ind w:firstLine="0"/>
        <w:rPr>
          <w:sz w:val="24"/>
          <w:szCs w:val="24"/>
        </w:rPr>
      </w:pPr>
    </w:p>
    <w:p w:rsidR="00CC3DF7" w:rsidRDefault="00CC3DF7" w:rsidP="00CC3DF7">
      <w:pPr>
        <w:pStyle w:val="1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426"/>
          <w:tab w:val="left" w:pos="851"/>
          <w:tab w:val="left" w:pos="1933"/>
        </w:tabs>
        <w:spacing w:line="240" w:lineRule="auto"/>
        <w:ind w:firstLine="0"/>
        <w:rPr>
          <w:sz w:val="24"/>
          <w:szCs w:val="24"/>
        </w:rPr>
      </w:pPr>
    </w:p>
    <w:p w:rsidR="00CC3DF7" w:rsidRDefault="00CC3DF7" w:rsidP="00CC3DF7">
      <w:pPr>
        <w:pStyle w:val="1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426"/>
          <w:tab w:val="left" w:pos="851"/>
          <w:tab w:val="left" w:pos="1933"/>
        </w:tabs>
        <w:spacing w:line="240" w:lineRule="auto"/>
        <w:ind w:firstLine="0"/>
        <w:rPr>
          <w:sz w:val="24"/>
          <w:szCs w:val="24"/>
        </w:rPr>
      </w:pPr>
    </w:p>
    <w:p w:rsidR="00CC3DF7" w:rsidRDefault="00CC3DF7" w:rsidP="00CC3DF7">
      <w:pPr>
        <w:pStyle w:val="1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426"/>
          <w:tab w:val="left" w:pos="851"/>
          <w:tab w:val="left" w:pos="1933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bookmarkStart w:id="0" w:name="undefined"/>
      <w:r>
        <w:rPr>
          <w:sz w:val="24"/>
          <w:szCs w:val="24"/>
        </w:rPr>
        <w:t>Требования и критерии оценки конкурсного испытания - эссе на тему: «Современные проблемы дополнительного образования и пути их решения в процессе моей педагогической (наставнической) деятельности»</w:t>
      </w:r>
      <w:bookmarkEnd w:id="0"/>
    </w:p>
    <w:p w:rsidR="00CC3DF7" w:rsidRDefault="00CC3DF7" w:rsidP="00CC3DF7">
      <w:pPr>
        <w:pStyle w:val="1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tabs>
          <w:tab w:val="left" w:pos="426"/>
          <w:tab w:val="left" w:pos="851"/>
          <w:tab w:val="left" w:pos="1933"/>
        </w:tabs>
        <w:spacing w:line="240" w:lineRule="auto"/>
        <w:ind w:firstLine="0"/>
        <w:rPr>
          <w:sz w:val="24"/>
          <w:szCs w:val="24"/>
        </w:rPr>
      </w:pPr>
    </w:p>
    <w:tbl>
      <w:tblPr>
        <w:tblW w:w="9766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6804"/>
      </w:tblGrid>
      <w:tr w:rsidR="00CC3DF7" w:rsidTr="004E6DDA">
        <w:trPr>
          <w:trHeight w:hRule="exact" w:val="709"/>
        </w:trPr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142"/>
              <w:rPr>
                <w:sz w:val="24"/>
                <w:szCs w:val="24"/>
                <w:lang w:val="ru-RU"/>
              </w:rPr>
            </w:pPr>
            <w:r>
              <w:rPr>
                <w:rStyle w:val="27"/>
                <w:sz w:val="24"/>
                <w:szCs w:val="24"/>
              </w:rPr>
              <w:t>Требования к эссе на тему «Современные проблемы дополнительного образования и пути их решения в процессе моей педагогической (наставнической) деятельности»</w:t>
            </w:r>
          </w:p>
        </w:tc>
      </w:tr>
      <w:tr w:rsidR="00CC3DF7" w:rsidTr="004E6DDA">
        <w:trPr>
          <w:trHeight w:hRule="exact" w:val="84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 объему и оформлению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4" w:right="268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Объем эссе до 5 000 знаков с учетом пробелов, формат </w:t>
            </w:r>
            <w:r>
              <w:rPr>
                <w:sz w:val="24"/>
                <w:szCs w:val="24"/>
                <w:lang w:bidi="en-US"/>
              </w:rPr>
              <w:t>doc</w:t>
            </w:r>
            <w:r>
              <w:rPr>
                <w:sz w:val="24"/>
                <w:szCs w:val="24"/>
                <w:lang w:val="ru-RU" w:bidi="en-US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 xml:space="preserve">размер шрифта 14, шрифт </w:t>
            </w:r>
            <w:r>
              <w:rPr>
                <w:sz w:val="24"/>
                <w:szCs w:val="24"/>
                <w:lang w:bidi="en-US"/>
              </w:rPr>
              <w:t>Times</w:t>
            </w:r>
            <w:r>
              <w:rPr>
                <w:sz w:val="24"/>
                <w:szCs w:val="24"/>
                <w:lang w:val="ru-RU" w:bidi="en-US"/>
              </w:rPr>
              <w:t xml:space="preserve"> </w:t>
            </w:r>
            <w:r>
              <w:rPr>
                <w:sz w:val="24"/>
                <w:szCs w:val="24"/>
                <w:lang w:bidi="en-US"/>
              </w:rPr>
              <w:t>New</w:t>
            </w:r>
            <w:r>
              <w:rPr>
                <w:sz w:val="24"/>
                <w:szCs w:val="24"/>
                <w:lang w:val="ru-RU" w:bidi="en-US"/>
              </w:rPr>
              <w:t xml:space="preserve"> </w:t>
            </w:r>
            <w:r>
              <w:rPr>
                <w:sz w:val="24"/>
                <w:szCs w:val="24"/>
                <w:lang w:bidi="en-US"/>
              </w:rPr>
              <w:t>Roman</w:t>
            </w:r>
            <w:r>
              <w:rPr>
                <w:sz w:val="24"/>
                <w:szCs w:val="24"/>
                <w:lang w:val="ru-RU" w:bidi="en-US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через 1,5 интервала</w:t>
            </w:r>
          </w:p>
        </w:tc>
      </w:tr>
      <w:tr w:rsidR="00CC3DF7" w:rsidTr="004E6DDA">
        <w:trPr>
          <w:trHeight w:hRule="exact" w:val="509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содержанию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4" w:right="268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 эссе содержит конкретный вопрос, содержанием которого должен стать обоснованный аргументированный ответ, на основе личного профессионального опыта конкурсанта. Содержание эссе должно соответствовать теме, раскрывать профессиональную позицию конкурсанта. Для подготовки к эссе участнику Конкурса необходимо познакомиться с рекомендованным списком актуальных документов, определяющих развитие образования, литературы и кинофильмов. Эссе должно преломлять кругозор и эрудицию конкурсанта, отражение в его позиции рефлексии собственной профессиональной деятельности, связь и понимание государственной стратегии развития дополнительного образования детей в стране, регионе, муниципалитете. Содержание эссе должно содержать прогнозирование и педагогический анализ конкурсанта его работы с детьми/педагогами с учетом глобальных вызовов, логики изменений и задач обновления программ и технологий образования.</w:t>
            </w:r>
          </w:p>
        </w:tc>
      </w:tr>
    </w:tbl>
    <w:p w:rsidR="00CC3DF7" w:rsidRDefault="00CC3DF7" w:rsidP="00CC3DF7">
      <w:pPr>
        <w:pStyle w:val="43"/>
        <w:shd w:val="clear" w:color="auto" w:fill="auto"/>
        <w:tabs>
          <w:tab w:val="left" w:pos="1491"/>
        </w:tabs>
        <w:spacing w:line="240" w:lineRule="auto"/>
        <w:ind w:firstLine="709"/>
        <w:jc w:val="both"/>
        <w:rPr>
          <w:b w:val="0"/>
          <w:sz w:val="4"/>
          <w:szCs w:val="4"/>
          <w:lang w:val="ru-RU"/>
        </w:rPr>
      </w:pPr>
    </w:p>
    <w:tbl>
      <w:tblPr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013"/>
        <w:gridCol w:w="1134"/>
        <w:gridCol w:w="1843"/>
        <w:gridCol w:w="1701"/>
        <w:gridCol w:w="1417"/>
      </w:tblGrid>
      <w:tr w:rsidR="00CC3DF7" w:rsidTr="004E6DDA">
        <w:trPr>
          <w:trHeight w:hRule="exact" w:val="932"/>
        </w:trPr>
        <w:tc>
          <w:tcPr>
            <w:tcW w:w="976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254"/>
              <w:rPr>
                <w:sz w:val="24"/>
                <w:szCs w:val="24"/>
                <w:lang w:val="ru-RU"/>
              </w:rPr>
            </w:pPr>
            <w:r>
              <w:rPr>
                <w:rStyle w:val="27"/>
                <w:rFonts w:eastAsia="Arial"/>
                <w:sz w:val="24"/>
                <w:szCs w:val="24"/>
              </w:rPr>
              <w:t>Критерии оценки эссе на тему «Современные проблемы дополнительного образования и пути их решения в процессе моей педагогической (наставнической) деятельности»</w:t>
            </w:r>
          </w:p>
        </w:tc>
      </w:tr>
      <w:tr w:rsidR="00CC3DF7" w:rsidTr="004E6DDA">
        <w:trPr>
          <w:trHeight w:hRule="exact" w:val="378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CC3DF7" w:rsidTr="004E6DDA">
        <w:trPr>
          <w:trHeight w:hRule="exact" w:val="36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ind w:hanging="120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ind w:left="16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C3DF7" w:rsidTr="004E6DDA">
        <w:trPr>
          <w:trHeight w:hRule="exact" w:val="89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6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 эссе раскрыта, содержит обоснованный аргументированный ответ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в полной мере</w:t>
            </w:r>
          </w:p>
        </w:tc>
      </w:tr>
      <w:tr w:rsidR="00CC3DF7" w:rsidTr="004E6DDA">
        <w:trPr>
          <w:trHeight w:hRule="exact" w:val="1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6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эссе отражает профессиональную позицию, знания, понимание и опыт конкурсанта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в полной мере</w:t>
            </w:r>
          </w:p>
        </w:tc>
      </w:tr>
      <w:tr w:rsidR="00CC3DF7" w:rsidTr="004E6DDA">
        <w:trPr>
          <w:trHeight w:hRule="exact" w:val="13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6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Эссе написано логично, грамотно, оригинально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spellStart"/>
            <w:r>
              <w:rPr>
                <w:sz w:val="24"/>
                <w:szCs w:val="24"/>
              </w:rPr>
              <w:t>умеет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умеет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недостаточной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умеет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достаточной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left="139" w:right="132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умеет</w:t>
            </w:r>
            <w:proofErr w:type="spellEnd"/>
            <w:r>
              <w:rPr>
                <w:sz w:val="24"/>
                <w:szCs w:val="24"/>
              </w:rPr>
              <w:t xml:space="preserve"> в полной мере</w:t>
            </w:r>
          </w:p>
        </w:tc>
      </w:tr>
      <w:tr w:rsidR="00CC3DF7" w:rsidTr="004E6DDA">
        <w:trPr>
          <w:trHeight w:hRule="exact" w:val="403"/>
        </w:trPr>
        <w:tc>
          <w:tcPr>
            <w:tcW w:w="97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количество баллов - 12</w:t>
            </w:r>
          </w:p>
        </w:tc>
      </w:tr>
    </w:tbl>
    <w:p w:rsidR="00CC3DF7" w:rsidRDefault="00CC3DF7" w:rsidP="00EE78B6">
      <w:pPr>
        <w:pStyle w:val="43"/>
        <w:shd w:val="clear" w:color="auto" w:fill="auto"/>
        <w:tabs>
          <w:tab w:val="left" w:pos="993"/>
          <w:tab w:val="left" w:pos="1491"/>
        </w:tabs>
        <w:spacing w:line="240" w:lineRule="auto"/>
        <w:ind w:firstLine="0"/>
        <w:jc w:val="both"/>
        <w:rPr>
          <w:rStyle w:val="FontStyle57"/>
          <w:b/>
          <w:bCs/>
          <w:sz w:val="24"/>
          <w:szCs w:val="24"/>
          <w:lang w:val="ru-RU"/>
        </w:rPr>
      </w:pPr>
    </w:p>
    <w:p w:rsidR="00CC3DF7" w:rsidRDefault="00CC3DF7" w:rsidP="00CC3DF7">
      <w:pPr>
        <w:pStyle w:val="43"/>
        <w:shd w:val="clear" w:color="auto" w:fill="auto"/>
        <w:tabs>
          <w:tab w:val="left" w:pos="993"/>
          <w:tab w:val="left" w:pos="1491"/>
        </w:tabs>
        <w:spacing w:line="240" w:lineRule="auto"/>
        <w:ind w:left="709" w:firstLine="0"/>
        <w:jc w:val="both"/>
        <w:rPr>
          <w:rStyle w:val="FontStyle57"/>
          <w:b/>
          <w:bCs/>
          <w:sz w:val="24"/>
          <w:szCs w:val="24"/>
          <w:lang w:val="ru-RU"/>
        </w:rPr>
      </w:pPr>
    </w:p>
    <w:p w:rsidR="00CC3DF7" w:rsidRDefault="00CC3DF7" w:rsidP="00CC3DF7">
      <w:pPr>
        <w:pStyle w:val="43"/>
        <w:shd w:val="clear" w:color="auto" w:fill="auto"/>
        <w:tabs>
          <w:tab w:val="left" w:pos="993"/>
          <w:tab w:val="left" w:pos="1491"/>
        </w:tabs>
        <w:spacing w:line="240" w:lineRule="auto"/>
        <w:ind w:left="709" w:firstLine="0"/>
        <w:jc w:val="both"/>
        <w:rPr>
          <w:sz w:val="24"/>
          <w:szCs w:val="24"/>
          <w:lang w:val="ru-RU"/>
        </w:rPr>
      </w:pPr>
      <w:r>
        <w:rPr>
          <w:rStyle w:val="FontStyle57"/>
          <w:sz w:val="24"/>
          <w:szCs w:val="24"/>
          <w:lang w:val="ru-RU"/>
        </w:rPr>
        <w:t>5. Требования и критерии оценки конкурсного испытания - Видеообращение</w:t>
      </w:r>
    </w:p>
    <w:p w:rsidR="00CC3DF7" w:rsidRDefault="00CC3DF7" w:rsidP="00CC3DF7">
      <w:pPr>
        <w:pStyle w:val="43"/>
        <w:shd w:val="clear" w:color="auto" w:fill="auto"/>
        <w:tabs>
          <w:tab w:val="left" w:pos="993"/>
          <w:tab w:val="left" w:pos="1491"/>
        </w:tabs>
        <w:spacing w:line="240" w:lineRule="auto"/>
        <w:ind w:left="709" w:firstLine="0"/>
        <w:jc w:val="both"/>
        <w:rPr>
          <w:rStyle w:val="FontStyle57"/>
          <w:b/>
          <w:bCs/>
          <w:sz w:val="24"/>
          <w:szCs w:val="24"/>
          <w:lang w:val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7371"/>
      </w:tblGrid>
      <w:tr w:rsidR="00CC3DF7" w:rsidTr="004E6DD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  <w:ind w:left="52"/>
            </w:pPr>
            <w:r>
              <w:rPr>
                <w:rStyle w:val="FontStyle58"/>
              </w:rPr>
              <w:t>Требования</w:t>
            </w:r>
          </w:p>
          <w:p w:rsidR="00CC3DF7" w:rsidRDefault="00CC3DF7" w:rsidP="004E6DDA">
            <w:pPr>
              <w:pStyle w:val="Style41"/>
              <w:widowControl/>
              <w:spacing w:line="240" w:lineRule="auto"/>
              <w:ind w:left="52"/>
            </w:pPr>
            <w:r>
              <w:rPr>
                <w:rStyle w:val="FontStyle58"/>
              </w:rPr>
              <w:t>к объему и оформлению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  <w:ind w:left="49" w:right="155" w:hanging="10"/>
            </w:pPr>
            <w:r>
              <w:rPr>
                <w:rStyle w:val="FontStyle58"/>
              </w:rPr>
              <w:t xml:space="preserve">Видеофайл с </w:t>
            </w:r>
            <w:proofErr w:type="spellStart"/>
            <w:r>
              <w:rPr>
                <w:rStyle w:val="FontStyle58"/>
              </w:rPr>
              <w:t>видеобращением</w:t>
            </w:r>
            <w:proofErr w:type="spellEnd"/>
            <w:r>
              <w:rPr>
                <w:rStyle w:val="FontStyle58"/>
              </w:rPr>
              <w:t xml:space="preserve"> к широкой целевой аудитории профессионального педагогического сообщества (длительность - не более 3 минут) в формате</w:t>
            </w:r>
            <w:proofErr w:type="gramStart"/>
            <w:r>
              <w:rPr>
                <w:rStyle w:val="FontStyle58"/>
              </w:rPr>
              <w:t>: .тр</w:t>
            </w:r>
            <w:proofErr w:type="gramEnd"/>
            <w:r>
              <w:rPr>
                <w:rStyle w:val="FontStyle58"/>
              </w:rPr>
              <w:t>4.</w:t>
            </w:r>
          </w:p>
          <w:p w:rsidR="00CC3DF7" w:rsidRDefault="00CC3DF7" w:rsidP="004E6DDA">
            <w:pPr>
              <w:pStyle w:val="Style41"/>
              <w:widowControl/>
              <w:spacing w:line="240" w:lineRule="auto"/>
              <w:ind w:left="49" w:right="155" w:hanging="10"/>
            </w:pPr>
            <w:r>
              <w:rPr>
                <w:rStyle w:val="FontStyle58"/>
              </w:rPr>
              <w:t xml:space="preserve">Размещается на официальном сайте организации в которой работает конкурсант в установленные сроки. Содержание и форма видеозаписи конкурсантом определяется самостоятельно. Допускается использование визуальных, музыкальных, наглядных, презентационных, информационно-коммуникативных средств выразительности для достижения целей профессионального послания; Превышение хронометража </w:t>
            </w:r>
            <w:proofErr w:type="spellStart"/>
            <w:r>
              <w:rPr>
                <w:rStyle w:val="FontStyle58"/>
              </w:rPr>
              <w:t>видеобращения</w:t>
            </w:r>
            <w:proofErr w:type="spellEnd"/>
            <w:r>
              <w:rPr>
                <w:rStyle w:val="FontStyle58"/>
              </w:rPr>
              <w:t xml:space="preserve"> не допускается. Оценивается содержание, входящее в 3-х минутный регламент.</w:t>
            </w:r>
          </w:p>
        </w:tc>
      </w:tr>
      <w:tr w:rsidR="00CC3DF7" w:rsidTr="004E6DD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  <w:ind w:left="52"/>
            </w:pPr>
            <w:r>
              <w:rPr>
                <w:rStyle w:val="FontStyle58"/>
              </w:rPr>
              <w:t>Требования к содержанию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  <w:ind w:left="49" w:right="155" w:hanging="10"/>
            </w:pPr>
            <w:r>
              <w:rPr>
                <w:rStyle w:val="FontStyle58"/>
              </w:rPr>
              <w:t xml:space="preserve">Конкурсное испытание в форме обработанной видеозаписи </w:t>
            </w:r>
            <w:proofErr w:type="spellStart"/>
            <w:r>
              <w:rPr>
                <w:rStyle w:val="FontStyle58"/>
              </w:rPr>
              <w:t>видеобращения</w:t>
            </w:r>
            <w:proofErr w:type="spellEnd"/>
            <w:r>
              <w:rPr>
                <w:rStyle w:val="FontStyle58"/>
              </w:rPr>
              <w:t xml:space="preserve"> конкурсанта к широкой целевой аудитории профессионального, педагогического, родительского сообществ как участников отношений в сфере образования по заявленной теме. </w:t>
            </w:r>
          </w:p>
          <w:p w:rsidR="00CC3DF7" w:rsidRDefault="00CC3DF7" w:rsidP="004E6DDA">
            <w:pPr>
              <w:pStyle w:val="Style41"/>
              <w:widowControl/>
              <w:spacing w:line="240" w:lineRule="auto"/>
              <w:ind w:left="49" w:right="155" w:hanging="10"/>
            </w:pPr>
            <w:proofErr w:type="spellStart"/>
            <w:r>
              <w:rPr>
                <w:rStyle w:val="FontStyle58"/>
              </w:rPr>
              <w:t>Видеобращение</w:t>
            </w:r>
            <w:proofErr w:type="spellEnd"/>
            <w:r>
              <w:rPr>
                <w:rStyle w:val="FontStyle58"/>
              </w:rPr>
              <w:t xml:space="preserve"> Конкурсанта - это способ зафиксировать и выразить широкому сообществу свое профессиональное педагогическое экспертное мнение, оформленное с помощью аудиовизуальных и художественно-технических средств по обозначенной теме. Тема будет сообщена дополнительно.</w:t>
            </w:r>
          </w:p>
        </w:tc>
      </w:tr>
    </w:tbl>
    <w:p w:rsidR="00CC3DF7" w:rsidRDefault="00CC3DF7" w:rsidP="00CC3DF7">
      <w:pPr>
        <w:pStyle w:val="43"/>
        <w:shd w:val="clear" w:color="auto" w:fill="auto"/>
        <w:tabs>
          <w:tab w:val="left" w:pos="1491"/>
        </w:tabs>
        <w:spacing w:line="240" w:lineRule="auto"/>
        <w:ind w:firstLine="0"/>
        <w:jc w:val="both"/>
        <w:rPr>
          <w:b w:val="0"/>
          <w:sz w:val="24"/>
          <w:szCs w:val="24"/>
          <w:lang w:val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6"/>
        <w:gridCol w:w="2920"/>
        <w:gridCol w:w="1134"/>
        <w:gridCol w:w="1418"/>
        <w:gridCol w:w="1701"/>
        <w:gridCol w:w="1749"/>
      </w:tblGrid>
      <w:tr w:rsidR="00CC3DF7" w:rsidTr="004E6DDA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7"/>
              <w:widowControl/>
              <w:spacing w:line="240" w:lineRule="auto"/>
            </w:pPr>
            <w:r>
              <w:rPr>
                <w:rStyle w:val="FontStyle57"/>
              </w:rPr>
              <w:t xml:space="preserve">Критерии оценки видеообращения </w:t>
            </w:r>
          </w:p>
        </w:tc>
      </w:tr>
      <w:tr w:rsidR="00CC3DF7" w:rsidTr="004E6DDA">
        <w:trPr>
          <w:trHeight w:val="27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</w:pPr>
            <w:r>
              <w:rPr>
                <w:rStyle w:val="FontStyle58"/>
              </w:rPr>
              <w:t>№ п/п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Критерий</w:t>
            </w:r>
          </w:p>
        </w:tc>
        <w:tc>
          <w:tcPr>
            <w:tcW w:w="60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Баллы</w:t>
            </w:r>
          </w:p>
        </w:tc>
      </w:tr>
      <w:tr w:rsidR="00CC3DF7" w:rsidTr="004E6DDA">
        <w:trPr>
          <w:trHeight w:val="265"/>
        </w:trPr>
        <w:tc>
          <w:tcPr>
            <w:tcW w:w="5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/>
        </w:tc>
        <w:tc>
          <w:tcPr>
            <w:tcW w:w="292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3</w:t>
            </w:r>
          </w:p>
        </w:tc>
      </w:tr>
      <w:tr w:rsidR="00CC3DF7" w:rsidTr="004E6DDA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</w:pPr>
            <w:r>
              <w:rPr>
                <w:rStyle w:val="FontStyle58"/>
              </w:rPr>
              <w:t>1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  <w:ind w:left="50"/>
            </w:pPr>
            <w:r>
              <w:rPr>
                <w:rStyle w:val="FontStyle58"/>
              </w:rPr>
              <w:t>Профессиональный кругозор и эрудиция в вопросе темы видеообращения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не</w:t>
            </w:r>
          </w:p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выявлено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  <w:ind w:hanging="5"/>
            </w:pPr>
            <w:r>
              <w:rPr>
                <w:rStyle w:val="FontStyle58"/>
              </w:rPr>
              <w:t>выявлено частично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выявлено в</w:t>
            </w:r>
          </w:p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достаточной</w:t>
            </w:r>
          </w:p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мере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  <w:ind w:hanging="5"/>
            </w:pPr>
            <w:r>
              <w:rPr>
                <w:rStyle w:val="FontStyle58"/>
              </w:rPr>
              <w:t>выявлено в полной мере</w:t>
            </w:r>
          </w:p>
        </w:tc>
      </w:tr>
      <w:tr w:rsidR="00CC3DF7" w:rsidTr="004E6DDA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</w:pPr>
            <w:r>
              <w:rPr>
                <w:rStyle w:val="FontStyle58"/>
              </w:rPr>
              <w:t>2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  <w:ind w:left="50"/>
            </w:pPr>
            <w:r>
              <w:rPr>
                <w:rStyle w:val="FontStyle58"/>
              </w:rPr>
              <w:t>Аргументированность и обоснованность ответа на поставленный вопрос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не</w:t>
            </w:r>
          </w:p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выявлено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  <w:ind w:firstLine="5"/>
            </w:pPr>
            <w:r>
              <w:rPr>
                <w:rStyle w:val="FontStyle58"/>
              </w:rPr>
              <w:t>выявлено частично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выявлено в</w:t>
            </w:r>
          </w:p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достаточной</w:t>
            </w:r>
          </w:p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мере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</w:pPr>
            <w:r>
              <w:rPr>
                <w:rStyle w:val="FontStyle58"/>
              </w:rPr>
              <w:t>выявлено в полной мере</w:t>
            </w:r>
          </w:p>
        </w:tc>
      </w:tr>
      <w:tr w:rsidR="00CC3DF7" w:rsidTr="004E6DDA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</w:pPr>
            <w:r>
              <w:rPr>
                <w:rStyle w:val="FontStyle58"/>
              </w:rPr>
              <w:t>3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  <w:ind w:left="50"/>
            </w:pPr>
            <w:r>
              <w:rPr>
                <w:rStyle w:val="FontStyle58"/>
              </w:rPr>
              <w:t>Конструктивность и креативность предложения, решения проблемы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не</w:t>
            </w:r>
          </w:p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выявлено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  <w:ind w:firstLine="5"/>
            </w:pPr>
            <w:r>
              <w:rPr>
                <w:rStyle w:val="FontStyle58"/>
              </w:rPr>
              <w:t>выявлено частично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выявлено в</w:t>
            </w:r>
          </w:p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достаточной</w:t>
            </w:r>
          </w:p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мере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</w:pPr>
            <w:r>
              <w:rPr>
                <w:rStyle w:val="FontStyle58"/>
              </w:rPr>
              <w:t>выявлено в полной мере</w:t>
            </w:r>
          </w:p>
        </w:tc>
      </w:tr>
      <w:tr w:rsidR="00CC3DF7" w:rsidTr="004E6DDA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</w:pPr>
            <w:r>
              <w:rPr>
                <w:rStyle w:val="FontStyle58"/>
              </w:rPr>
              <w:t>4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  <w:ind w:left="50"/>
            </w:pPr>
            <w:r>
              <w:rPr>
                <w:rStyle w:val="FontStyle58"/>
              </w:rPr>
              <w:t>Культура публичного выступления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не</w:t>
            </w:r>
          </w:p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владеет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41"/>
              <w:widowControl/>
              <w:spacing w:line="240" w:lineRule="auto"/>
            </w:pPr>
            <w:r>
              <w:rPr>
                <w:rStyle w:val="FontStyle58"/>
              </w:rPr>
              <w:t>владеет в недостаточно й мере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владеет в</w:t>
            </w:r>
          </w:p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достаточной</w:t>
            </w:r>
          </w:p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мере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владеет</w:t>
            </w:r>
          </w:p>
          <w:p w:rsidR="00CC3DF7" w:rsidRDefault="00CC3DF7" w:rsidP="004E6DDA">
            <w:pPr>
              <w:pStyle w:val="Style28"/>
              <w:widowControl/>
              <w:spacing w:line="240" w:lineRule="auto"/>
              <w:jc w:val="left"/>
            </w:pPr>
            <w:r>
              <w:rPr>
                <w:rStyle w:val="FontStyle58"/>
              </w:rPr>
              <w:t>в полной мере</w:t>
            </w:r>
          </w:p>
        </w:tc>
      </w:tr>
      <w:tr w:rsidR="00CC3DF7" w:rsidTr="004E6DDA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F7" w:rsidRDefault="00CC3DF7" w:rsidP="004E6DDA">
            <w:pPr>
              <w:pStyle w:val="Style28"/>
              <w:widowControl/>
              <w:spacing w:line="240" w:lineRule="auto"/>
              <w:rPr>
                <w:b/>
              </w:rPr>
            </w:pPr>
            <w:r>
              <w:rPr>
                <w:rStyle w:val="FontStyle58"/>
                <w:b/>
              </w:rPr>
              <w:t>Максимальное количество баллов - 12</w:t>
            </w:r>
          </w:p>
        </w:tc>
      </w:tr>
    </w:tbl>
    <w:p w:rsidR="00CC3DF7" w:rsidRDefault="00CC3DF7" w:rsidP="00CC3DF7">
      <w:pPr>
        <w:pStyle w:val="16"/>
        <w:keepNext/>
        <w:keepLines/>
        <w:shd w:val="clear" w:color="auto" w:fill="auto"/>
        <w:tabs>
          <w:tab w:val="left" w:pos="836"/>
        </w:tabs>
        <w:spacing w:line="283" w:lineRule="atLeast"/>
        <w:ind w:firstLine="0"/>
        <w:jc w:val="left"/>
        <w:rPr>
          <w:color w:val="000000"/>
          <w:sz w:val="24"/>
          <w:szCs w:val="24"/>
          <w:lang w:eastAsia="ru-RU" w:bidi="ru-RU"/>
        </w:rPr>
      </w:pPr>
    </w:p>
    <w:p w:rsidR="00CC3DF7" w:rsidRDefault="00CC3DF7" w:rsidP="00CC3DF7">
      <w:pPr>
        <w:pStyle w:val="16"/>
        <w:keepNext/>
        <w:keepLines/>
        <w:shd w:val="clear" w:color="auto" w:fill="auto"/>
        <w:tabs>
          <w:tab w:val="left" w:pos="836"/>
        </w:tabs>
        <w:spacing w:line="240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  <w:r>
        <w:rPr>
          <w:rStyle w:val="FontStyle57"/>
          <w:sz w:val="24"/>
          <w:szCs w:val="24"/>
        </w:rPr>
        <w:t xml:space="preserve">6. Требования и критерии оценки конкурсного испытания </w:t>
      </w:r>
      <w:r>
        <w:rPr>
          <w:color w:val="000000"/>
          <w:sz w:val="24"/>
          <w:szCs w:val="24"/>
          <w:lang w:eastAsia="ru-RU" w:bidi="ru-RU"/>
        </w:rPr>
        <w:t>открытого</w:t>
      </w:r>
    </w:p>
    <w:p w:rsidR="00CC3DF7" w:rsidRDefault="00CC3DF7" w:rsidP="00CC3DF7">
      <w:pPr>
        <w:pStyle w:val="16"/>
        <w:keepNext/>
        <w:keepLines/>
        <w:shd w:val="clear" w:color="auto" w:fill="auto"/>
        <w:tabs>
          <w:tab w:val="left" w:pos="836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занятия «Твой путь к самореализации и успеху»</w:t>
      </w:r>
    </w:p>
    <w:p w:rsidR="00CC3DF7" w:rsidRDefault="00CC3DF7" w:rsidP="00CC3DF7">
      <w:pPr>
        <w:pStyle w:val="25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  <w:lang w:val="ru-RU" w:eastAsia="ru-RU" w:bidi="ru-RU"/>
        </w:rPr>
      </w:pPr>
      <w:r>
        <w:rPr>
          <w:b/>
          <w:color w:val="000000"/>
          <w:sz w:val="24"/>
          <w:szCs w:val="24"/>
          <w:lang w:val="ru-RU" w:eastAsia="ru-RU" w:bidi="ru-RU"/>
        </w:rPr>
        <w:t>(для участников всех номинаций,</w:t>
      </w:r>
    </w:p>
    <w:p w:rsidR="00CC3DF7" w:rsidRDefault="00CC3DF7" w:rsidP="00CC3DF7">
      <w:pPr>
        <w:pStyle w:val="25"/>
        <w:shd w:val="clear" w:color="auto" w:fill="auto"/>
        <w:spacing w:line="240" w:lineRule="auto"/>
        <w:jc w:val="center"/>
        <w:rPr>
          <w:b/>
          <w:bCs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 w:eastAsia="ru-RU" w:bidi="ru-RU"/>
        </w:rPr>
        <w:t>кроме «Наставничество в дополнительном образовании)</w:t>
      </w:r>
    </w:p>
    <w:p w:rsidR="00CC3DF7" w:rsidRDefault="00CC3DF7" w:rsidP="00CC3DF7">
      <w:pPr>
        <w:pStyle w:val="25"/>
        <w:shd w:val="clear" w:color="auto" w:fill="auto"/>
        <w:spacing w:line="240" w:lineRule="auto"/>
        <w:ind w:left="-120" w:firstLine="0"/>
        <w:rPr>
          <w:b/>
          <w:bCs/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6940"/>
      </w:tblGrid>
      <w:tr w:rsidR="00CC3DF7" w:rsidTr="004E6DDA">
        <w:tc>
          <w:tcPr>
            <w:tcW w:w="9487" w:type="dxa"/>
            <w:gridSpan w:val="2"/>
          </w:tcPr>
          <w:p w:rsidR="00CC3DF7" w:rsidRDefault="00CC3DF7" w:rsidP="004E6DDA">
            <w:pPr>
              <w:pStyle w:val="2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211pt0"/>
                <w:sz w:val="24"/>
                <w:szCs w:val="24"/>
              </w:rPr>
              <w:t>Требования к открытому занятию «Твой путь к самореализации и успеху»</w:t>
            </w:r>
          </w:p>
        </w:tc>
      </w:tr>
      <w:tr w:rsidR="00CC3DF7" w:rsidTr="004E6DDA">
        <w:tc>
          <w:tcPr>
            <w:tcW w:w="2547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Общие требования Положения</w:t>
            </w:r>
          </w:p>
        </w:tc>
        <w:tc>
          <w:tcPr>
            <w:tcW w:w="69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Цель конкурсного испытания - выявление профессиональных компетенций и мастерства конкурсанта мотивации детей на образовательную деятельность в соответствии с задачами, содержанием и планируемыми результатами обучения по дополнительной общеобразовательной программе.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 xml:space="preserve">Содержание и требования конкурсного испытания соотнесены с обобщенными трудовыми функциями педагога дополнительного образования детей и взрослых согласно Приказу Министерства труда и социальной защиты Российской Федерации от 22 сентября 2021 года № 652н </w:t>
            </w:r>
            <w:proofErr w:type="gramStart"/>
            <w:r>
              <w:rPr>
                <w:rStyle w:val="211pt"/>
                <w:sz w:val="24"/>
                <w:szCs w:val="24"/>
              </w:rPr>
              <w:t>Об</w:t>
            </w:r>
            <w:proofErr w:type="gramEnd"/>
            <w:r>
              <w:rPr>
                <w:rStyle w:val="211pt"/>
                <w:sz w:val="24"/>
                <w:szCs w:val="24"/>
              </w:rPr>
              <w:t xml:space="preserve"> утверждении профессионального стандарта «Педагог дополнительного образования детей и взрослых».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>Конкурсное испытание проводится по номинациям.</w:t>
            </w:r>
          </w:p>
        </w:tc>
      </w:tr>
      <w:tr w:rsidR="00CC3DF7" w:rsidTr="004E6DDA">
        <w:tc>
          <w:tcPr>
            <w:tcW w:w="2547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>Требования к условиям и длительности открытого занятия</w:t>
            </w:r>
          </w:p>
        </w:tc>
        <w:tc>
          <w:tcPr>
            <w:tcW w:w="6940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Продолжительность открытого занятия - 30 минут. Превышение регламента не допускается.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>Допускается использование необходимых и целесообразных аудиовизуальных, наглядных, презентационных, информационно-коммуникативных средств обучения для достижения целей занятия. Конкурсант осуществляет самоанализ проведенного открытого занятия перед членами жюри и отвечает на вопросы (не более 5 минут). Использование подготовленных письменных тезисов самоанализа не допускается.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>Оказание помощи в проведении открытого занятия не предусмотрено.</w:t>
            </w:r>
          </w:p>
        </w:tc>
      </w:tr>
      <w:tr w:rsidR="00CC3DF7" w:rsidTr="004E6DDA">
        <w:tc>
          <w:tcPr>
            <w:tcW w:w="2547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Требования к соблюдению формы индивидуального конкурсного испытания «открытое занятие»</w:t>
            </w:r>
          </w:p>
        </w:tc>
        <w:tc>
          <w:tcPr>
            <w:tcW w:w="6940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Конкурсное испытание - открытое занятие для группы обучающихся «Твой путь к самореализации и успеху» понимается как форма демонстрации профессионального мастерства конкурсанта в условиях регламента конкурсного испытания, публичности, открытого участия, трансляции отобранных методических средств, технологий, приемов, практик, техник и т.д. на соответствие требованиям и критериям конкурсного испытания, оцениваемое жюри в режиме реального времени и присутствия.</w:t>
            </w:r>
          </w:p>
        </w:tc>
      </w:tr>
      <w:tr w:rsidR="00CC3DF7" w:rsidTr="004E6DDA">
        <w:tc>
          <w:tcPr>
            <w:tcW w:w="2547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Требования</w:t>
            </w:r>
          </w:p>
          <w:p w:rsidR="00CC3DF7" w:rsidRPr="00E14E93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к содержанию открытого занятия</w:t>
            </w:r>
          </w:p>
        </w:tc>
        <w:tc>
          <w:tcPr>
            <w:tcW w:w="6940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Конкурсант проводит открытое занятие по своей программе, отражая полноту, качество и совокупность выполняемых трудовых функций педагога дополнительного образования детей: набор на обучение по дополнительной общеобразовательной программе.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>Содержание и форма открытого занятия конкурсантом определяется самостоятельно.</w:t>
            </w:r>
          </w:p>
        </w:tc>
      </w:tr>
      <w:tr w:rsidR="00CC3DF7" w:rsidTr="004E6DDA">
        <w:tc>
          <w:tcPr>
            <w:tcW w:w="2547" w:type="dxa"/>
          </w:tcPr>
          <w:p w:rsidR="00CC3DF7" w:rsidRDefault="00CC3DF7" w:rsidP="004E6DDA">
            <w:pPr>
              <w:pStyle w:val="2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Порядок формирования состава фокус-группы для проведения открытого занятия</w:t>
            </w:r>
          </w:p>
        </w:tc>
        <w:tc>
          <w:tcPr>
            <w:tcW w:w="6940" w:type="dxa"/>
          </w:tcPr>
          <w:p w:rsidR="00CC3DF7" w:rsidRDefault="00CC3DF7" w:rsidP="004E6DDA">
            <w:pPr>
              <w:pStyle w:val="2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Для участия в качестве участников открытого занятия на конкурсном испытании Оператором привлекается группа детей ранее неизвестных педагогу, из числа детей образовательных организаций. Группа детей- участников каждого открытого занятия будет сформирована в количестве от 8 человек, отобрана в соответствии с номинациями, техническим заданием конкурсантов, в условиях публичности и открытости в рамках Конкурса.</w:t>
            </w:r>
          </w:p>
        </w:tc>
      </w:tr>
    </w:tbl>
    <w:p w:rsidR="00CC3DF7" w:rsidRDefault="00CC3DF7" w:rsidP="00CC3DF7">
      <w:pPr>
        <w:rPr>
          <w:sz w:val="16"/>
          <w:szCs w:val="16"/>
        </w:rPr>
      </w:pPr>
    </w:p>
    <w:p w:rsidR="00CC3DF7" w:rsidRDefault="00CC3DF7" w:rsidP="00CC3DF7">
      <w:pPr>
        <w:rPr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4"/>
        <w:gridCol w:w="3296"/>
        <w:gridCol w:w="1771"/>
        <w:gridCol w:w="1676"/>
        <w:gridCol w:w="2240"/>
      </w:tblGrid>
      <w:tr w:rsidR="00CC3DF7" w:rsidTr="004E6DDA">
        <w:tc>
          <w:tcPr>
            <w:tcW w:w="9487" w:type="dxa"/>
            <w:gridSpan w:val="5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211pt0"/>
                <w:sz w:val="24"/>
                <w:szCs w:val="24"/>
              </w:rPr>
              <w:t>Критерии оценки открытого занятия «Твой путь к самореализации и успеху»</w:t>
            </w:r>
          </w:p>
        </w:tc>
      </w:tr>
      <w:tr w:rsidR="00CC3DF7" w:rsidTr="004E6DDA">
        <w:tc>
          <w:tcPr>
            <w:tcW w:w="504" w:type="dxa"/>
            <w:vMerge w:val="restart"/>
          </w:tcPr>
          <w:p w:rsidR="00CC3DF7" w:rsidRDefault="00CC3DF7" w:rsidP="004E6DDA">
            <w:r>
              <w:t>№</w:t>
            </w:r>
          </w:p>
        </w:tc>
        <w:tc>
          <w:tcPr>
            <w:tcW w:w="3296" w:type="dxa"/>
            <w:vMerge w:val="restart"/>
          </w:tcPr>
          <w:p w:rsidR="00CC3DF7" w:rsidRDefault="00CC3DF7" w:rsidP="004E6DDA">
            <w:pPr>
              <w:jc w:val="center"/>
            </w:pPr>
            <w:r>
              <w:t>Критерии</w:t>
            </w:r>
          </w:p>
        </w:tc>
        <w:tc>
          <w:tcPr>
            <w:tcW w:w="5687" w:type="dxa"/>
            <w:gridSpan w:val="3"/>
          </w:tcPr>
          <w:p w:rsidR="00CC3DF7" w:rsidRDefault="00CC3DF7" w:rsidP="004E6DDA">
            <w:pPr>
              <w:jc w:val="center"/>
            </w:pPr>
            <w:r>
              <w:t>Баллы</w:t>
            </w:r>
          </w:p>
        </w:tc>
      </w:tr>
      <w:tr w:rsidR="00CC3DF7" w:rsidTr="004E6DDA">
        <w:tc>
          <w:tcPr>
            <w:tcW w:w="504" w:type="dxa"/>
            <w:vMerge/>
          </w:tcPr>
          <w:p w:rsidR="00CC3DF7" w:rsidRDefault="00CC3DF7" w:rsidP="004E6DDA"/>
        </w:tc>
        <w:tc>
          <w:tcPr>
            <w:tcW w:w="3296" w:type="dxa"/>
            <w:vMerge/>
          </w:tcPr>
          <w:p w:rsidR="00CC3DF7" w:rsidRDefault="00CC3DF7" w:rsidP="004E6DDA"/>
        </w:tc>
        <w:tc>
          <w:tcPr>
            <w:tcW w:w="1771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0-1</w:t>
            </w:r>
          </w:p>
        </w:tc>
        <w:tc>
          <w:tcPr>
            <w:tcW w:w="1676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2-3</w:t>
            </w:r>
          </w:p>
        </w:tc>
        <w:tc>
          <w:tcPr>
            <w:tcW w:w="22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4-5</w:t>
            </w:r>
          </w:p>
        </w:tc>
      </w:tr>
      <w:tr w:rsidR="00CC3DF7" w:rsidTr="004E6DDA">
        <w:tc>
          <w:tcPr>
            <w:tcW w:w="504" w:type="dxa"/>
          </w:tcPr>
          <w:p w:rsidR="00CC3DF7" w:rsidRDefault="00CC3DF7" w:rsidP="004E6DDA">
            <w:r>
              <w:t>1</w:t>
            </w:r>
          </w:p>
        </w:tc>
        <w:tc>
          <w:tcPr>
            <w:tcW w:w="3296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 xml:space="preserve">Умение вовлечь участников открытого занятия в конструктивный диалог, создать благоприятный психологический климат и достичь планируемого </w:t>
            </w:r>
            <w:r>
              <w:rPr>
                <w:rStyle w:val="211pt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1771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>не умеет / 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недостаточно</w:t>
            </w:r>
          </w:p>
        </w:tc>
        <w:tc>
          <w:tcPr>
            <w:tcW w:w="1676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 в необходимой/ достаточной мере</w:t>
            </w:r>
          </w:p>
        </w:tc>
        <w:tc>
          <w:tcPr>
            <w:tcW w:w="22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 полной мере / достиг совершенства профессионального мастерства</w:t>
            </w:r>
          </w:p>
        </w:tc>
      </w:tr>
      <w:tr w:rsidR="00CC3DF7" w:rsidTr="004E6DDA">
        <w:tc>
          <w:tcPr>
            <w:tcW w:w="504" w:type="dxa"/>
          </w:tcPr>
          <w:p w:rsidR="00CC3DF7" w:rsidRDefault="00CC3DF7" w:rsidP="004E6DDA">
            <w:r>
              <w:lastRenderedPageBreak/>
              <w:t>2</w:t>
            </w:r>
          </w:p>
        </w:tc>
        <w:tc>
          <w:tcPr>
            <w:tcW w:w="3296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Умение представить педагогически обоснованные и эффективные формы, методы, средства и приемы обучения и воспитания детей в рамках ДОП</w:t>
            </w:r>
          </w:p>
        </w:tc>
        <w:tc>
          <w:tcPr>
            <w:tcW w:w="1771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 умеет / 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недостаточно</w:t>
            </w:r>
          </w:p>
        </w:tc>
        <w:tc>
          <w:tcPr>
            <w:tcW w:w="1676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 в необходимой/ достаточной мере</w:t>
            </w:r>
          </w:p>
        </w:tc>
        <w:tc>
          <w:tcPr>
            <w:tcW w:w="22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 полной мере / достиг совершенства профессионального мастерства</w:t>
            </w:r>
          </w:p>
        </w:tc>
      </w:tr>
      <w:tr w:rsidR="00CC3DF7" w:rsidTr="004E6DDA">
        <w:tc>
          <w:tcPr>
            <w:tcW w:w="504" w:type="dxa"/>
          </w:tcPr>
          <w:p w:rsidR="00CC3DF7" w:rsidRDefault="00CC3DF7" w:rsidP="004E6DDA">
            <w:r>
              <w:t>3</w:t>
            </w:r>
          </w:p>
        </w:tc>
        <w:tc>
          <w:tcPr>
            <w:tcW w:w="3296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Умение представить эффективные практики методического сопровождения профориентации обучающихся при реализации ДОП</w:t>
            </w:r>
          </w:p>
        </w:tc>
        <w:tc>
          <w:tcPr>
            <w:tcW w:w="1771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 умеет / 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недостаточно</w:t>
            </w:r>
          </w:p>
        </w:tc>
        <w:tc>
          <w:tcPr>
            <w:tcW w:w="1676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 в необходимой/ достаточной мере</w:t>
            </w:r>
          </w:p>
        </w:tc>
        <w:tc>
          <w:tcPr>
            <w:tcW w:w="22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 полной мере / достиг совершенства профессионального мастерства</w:t>
            </w:r>
          </w:p>
        </w:tc>
      </w:tr>
      <w:tr w:rsidR="00CC3DF7" w:rsidTr="004E6DDA">
        <w:tc>
          <w:tcPr>
            <w:tcW w:w="504" w:type="dxa"/>
          </w:tcPr>
          <w:p w:rsidR="00CC3DF7" w:rsidRDefault="00CC3DF7" w:rsidP="004E6DDA">
            <w:r>
              <w:t>4</w:t>
            </w:r>
          </w:p>
        </w:tc>
        <w:tc>
          <w:tcPr>
            <w:tcW w:w="3296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Умение дифференцировать и предъявлять новые профессиональные компетенции по внедрению новых форм в обучение и воспитание детей по ДОП</w:t>
            </w:r>
          </w:p>
        </w:tc>
        <w:tc>
          <w:tcPr>
            <w:tcW w:w="1771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 умеет / 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недостаточно</w:t>
            </w:r>
          </w:p>
        </w:tc>
        <w:tc>
          <w:tcPr>
            <w:tcW w:w="1676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 в необходимой/ достаточной мере</w:t>
            </w:r>
          </w:p>
        </w:tc>
        <w:tc>
          <w:tcPr>
            <w:tcW w:w="22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 полной мере / достиг совершенства профессионального мастерства</w:t>
            </w:r>
          </w:p>
        </w:tc>
      </w:tr>
      <w:tr w:rsidR="00CC3DF7" w:rsidTr="004E6DDA">
        <w:tc>
          <w:tcPr>
            <w:tcW w:w="504" w:type="dxa"/>
          </w:tcPr>
          <w:p w:rsidR="00CC3DF7" w:rsidRDefault="00CC3DF7" w:rsidP="004E6DDA">
            <w:r>
              <w:t>5</w:t>
            </w:r>
          </w:p>
        </w:tc>
        <w:tc>
          <w:tcPr>
            <w:tcW w:w="3296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Умение обеспечить целостность и завершённость открытого занятия, оригинальность формы его проведения и получение обратной связи от участников</w:t>
            </w:r>
          </w:p>
        </w:tc>
        <w:tc>
          <w:tcPr>
            <w:tcW w:w="1771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 умеет / 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недостаточно</w:t>
            </w:r>
          </w:p>
        </w:tc>
        <w:tc>
          <w:tcPr>
            <w:tcW w:w="1676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 в необходимой/ достаточной мере</w:t>
            </w:r>
          </w:p>
        </w:tc>
        <w:tc>
          <w:tcPr>
            <w:tcW w:w="22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 полной мере / достиг совершенства профессионального мастерства</w:t>
            </w:r>
          </w:p>
        </w:tc>
      </w:tr>
      <w:tr w:rsidR="00CC3DF7" w:rsidTr="004E6DDA">
        <w:tc>
          <w:tcPr>
            <w:tcW w:w="504" w:type="dxa"/>
          </w:tcPr>
          <w:p w:rsidR="00CC3DF7" w:rsidRDefault="00CC3DF7" w:rsidP="004E6DDA">
            <w:r>
              <w:t>6</w:t>
            </w:r>
          </w:p>
        </w:tc>
        <w:tc>
          <w:tcPr>
            <w:tcW w:w="3296" w:type="dxa"/>
            <w:vAlign w:val="bottom"/>
          </w:tcPr>
          <w:p w:rsidR="00CC3DF7" w:rsidRPr="00E14E93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Умение анализировать открытое занятие для установления соответствия содержания, методов и средств поставленным целям и задачам</w:t>
            </w:r>
          </w:p>
        </w:tc>
        <w:tc>
          <w:tcPr>
            <w:tcW w:w="1771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 умеет / 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165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недостаточно</w:t>
            </w:r>
          </w:p>
        </w:tc>
        <w:tc>
          <w:tcPr>
            <w:tcW w:w="1676" w:type="dxa"/>
          </w:tcPr>
          <w:p w:rsidR="00CC3DF7" w:rsidRPr="00E14E93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 в необходимой/ достаточной мере</w:t>
            </w:r>
          </w:p>
        </w:tc>
        <w:tc>
          <w:tcPr>
            <w:tcW w:w="22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141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</w:t>
            </w:r>
          </w:p>
          <w:p w:rsidR="00CC3DF7" w:rsidRPr="00E14E93" w:rsidRDefault="00CC3DF7" w:rsidP="004E6DDA">
            <w:pPr>
              <w:pStyle w:val="25"/>
              <w:shd w:val="clear" w:color="auto" w:fill="auto"/>
              <w:spacing w:line="240" w:lineRule="auto"/>
              <w:ind w:hanging="24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 полной мере / достиг совершенства профессионального мастерства</w:t>
            </w:r>
          </w:p>
        </w:tc>
      </w:tr>
      <w:tr w:rsidR="00CC3DF7" w:rsidTr="004E6DDA">
        <w:tc>
          <w:tcPr>
            <w:tcW w:w="9487" w:type="dxa"/>
            <w:gridSpan w:val="5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141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b/>
                <w:sz w:val="24"/>
                <w:szCs w:val="24"/>
              </w:rPr>
              <w:t>Максимальное количество баллов - 30</w:t>
            </w:r>
          </w:p>
        </w:tc>
      </w:tr>
    </w:tbl>
    <w:p w:rsidR="00CC3DF7" w:rsidRDefault="00CC3DF7" w:rsidP="00CC3DF7">
      <w:pPr>
        <w:pStyle w:val="43"/>
        <w:shd w:val="clear" w:color="auto" w:fill="auto"/>
        <w:spacing w:line="322" w:lineRule="exact"/>
        <w:ind w:firstLine="0"/>
        <w:rPr>
          <w:sz w:val="24"/>
          <w:szCs w:val="24"/>
          <w:lang w:val="ru-RU"/>
        </w:rPr>
      </w:pPr>
    </w:p>
    <w:p w:rsidR="00CC3DF7" w:rsidRDefault="00CC3DF7" w:rsidP="00CC3DF7">
      <w:pPr>
        <w:pStyle w:val="43"/>
        <w:shd w:val="clear" w:color="auto" w:fill="auto"/>
        <w:spacing w:line="322" w:lineRule="exact"/>
        <w:ind w:firstLine="0"/>
        <w:rPr>
          <w:sz w:val="24"/>
          <w:szCs w:val="24"/>
          <w:lang w:val="ru-RU"/>
        </w:rPr>
      </w:pPr>
      <w:r>
        <w:rPr>
          <w:rStyle w:val="4Exact"/>
          <w:sz w:val="24"/>
          <w:szCs w:val="24"/>
          <w:lang w:val="ru-RU"/>
        </w:rPr>
        <w:t xml:space="preserve">Для номинации «Наставничество в дополнительном образовании» </w:t>
      </w:r>
    </w:p>
    <w:p w:rsidR="00CC3DF7" w:rsidRDefault="00CC3DF7" w:rsidP="00CC3DF7">
      <w:pPr>
        <w:pStyle w:val="43"/>
        <w:shd w:val="clear" w:color="auto" w:fill="auto"/>
        <w:spacing w:line="322" w:lineRule="exact"/>
        <w:ind w:firstLine="0"/>
        <w:rPr>
          <w:sz w:val="24"/>
          <w:szCs w:val="24"/>
          <w:lang w:val="ru-RU"/>
        </w:rPr>
      </w:pPr>
      <w:r>
        <w:rPr>
          <w:rStyle w:val="4Exact"/>
          <w:sz w:val="24"/>
          <w:szCs w:val="24"/>
          <w:lang w:val="ru-RU"/>
        </w:rPr>
        <w:t>Требования и критерии оценки индивидуального конкурсного испытания открытого мастер-класса «Твой путь к самореализации и успеху»</w:t>
      </w:r>
    </w:p>
    <w:p w:rsidR="00CC3DF7" w:rsidRDefault="00CC3DF7" w:rsidP="00CC3DF7">
      <w:pPr>
        <w:pStyle w:val="43"/>
        <w:shd w:val="clear" w:color="auto" w:fill="auto"/>
        <w:spacing w:line="322" w:lineRule="exact"/>
        <w:ind w:firstLine="0"/>
        <w:rPr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4"/>
        <w:gridCol w:w="2610"/>
        <w:gridCol w:w="686"/>
        <w:gridCol w:w="1771"/>
        <w:gridCol w:w="1676"/>
        <w:gridCol w:w="2240"/>
      </w:tblGrid>
      <w:tr w:rsidR="00CC3DF7" w:rsidTr="004E6DDA">
        <w:tc>
          <w:tcPr>
            <w:tcW w:w="9487" w:type="dxa"/>
            <w:gridSpan w:val="6"/>
          </w:tcPr>
          <w:p w:rsidR="00CC3DF7" w:rsidRDefault="00CC3DF7" w:rsidP="004E6DDA">
            <w:pPr>
              <w:pStyle w:val="25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211pt0"/>
                <w:sz w:val="24"/>
                <w:szCs w:val="24"/>
              </w:rPr>
              <w:t>Требования к открытому мастер-классу</w:t>
            </w:r>
          </w:p>
          <w:p w:rsidR="00CC3DF7" w:rsidRDefault="00CC3DF7" w:rsidP="004E6DDA">
            <w:pPr>
              <w:pStyle w:val="4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auto"/>
              <w:spacing w:line="322" w:lineRule="exact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1pt0"/>
                <w:sz w:val="24"/>
                <w:szCs w:val="24"/>
              </w:rPr>
              <w:t>«Твой путь к самореализации и успеху»</w:t>
            </w:r>
          </w:p>
        </w:tc>
      </w:tr>
      <w:tr w:rsidR="00CC3DF7" w:rsidTr="004E6DDA">
        <w:tc>
          <w:tcPr>
            <w:tcW w:w="3114" w:type="dxa"/>
            <w:gridSpan w:val="2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125"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Общие требования Положения</w:t>
            </w:r>
          </w:p>
        </w:tc>
        <w:tc>
          <w:tcPr>
            <w:tcW w:w="6373" w:type="dxa"/>
            <w:gridSpan w:val="4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125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Цель конкурсного испытания - выявление профессиональных знаний, компетенций и мастерства конкурсанта по организационно-методическому сопровождению образовательной деятельности наставляемых и/или развитию профессиональных компетенций наставляемых.</w:t>
            </w:r>
          </w:p>
        </w:tc>
      </w:tr>
      <w:tr w:rsidR="00CC3DF7" w:rsidTr="004E6DDA">
        <w:tc>
          <w:tcPr>
            <w:tcW w:w="3114" w:type="dxa"/>
            <w:gridSpan w:val="2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125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Требования к условиям и длительности открытого занятия</w:t>
            </w:r>
          </w:p>
        </w:tc>
        <w:tc>
          <w:tcPr>
            <w:tcW w:w="6373" w:type="dxa"/>
            <w:gridSpan w:val="4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125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Продолжительность мастер-класса - 30 минут. Превышение регламента не допускается.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Допускается использование необходимых и целесообразных аудиовизуальных, наглядных, презентационных, </w:t>
            </w:r>
            <w:r>
              <w:rPr>
                <w:rStyle w:val="211pt"/>
                <w:sz w:val="24"/>
                <w:szCs w:val="24"/>
              </w:rPr>
              <w:lastRenderedPageBreak/>
              <w:t>информационно-коммуникативных средств обучения для достижения целей мастер-класса.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>Конкурсант осуществляет самоанализ проведенного мастер-класса перед членами жюри и отвечает на вопросы (не более 5 минут). Использование подготовленных письменных тезисов самоанализа не допускается.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>Оказание помощи в проведении открытого мастер-класса не предусмотрено.</w:t>
            </w:r>
          </w:p>
        </w:tc>
      </w:tr>
      <w:tr w:rsidR="00CC3DF7" w:rsidTr="004E6DDA">
        <w:tc>
          <w:tcPr>
            <w:tcW w:w="3114" w:type="dxa"/>
            <w:gridSpan w:val="2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125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>Требования к соблюдению формы индивидуального конкурсного испытания «Мастер-класс»</w:t>
            </w:r>
          </w:p>
        </w:tc>
        <w:tc>
          <w:tcPr>
            <w:tcW w:w="6373" w:type="dxa"/>
            <w:gridSpan w:val="4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125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Мастер-класс - форма демонстрации профессионального мастерства конкурсанта в условиях регламента конкурсного испытания, публичности, открытого участия, трансляции отобранных методических средств, технологий, приемов, практик, техник и т.д. на соответствие требованиям и критериям конкурсного испытания, оцениваемое жюри в режиме реального времени и присутствия.</w:t>
            </w:r>
          </w:p>
        </w:tc>
      </w:tr>
      <w:tr w:rsidR="00CC3DF7" w:rsidTr="004E6DDA">
        <w:tc>
          <w:tcPr>
            <w:tcW w:w="3114" w:type="dxa"/>
            <w:gridSpan w:val="2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125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Требования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125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к содержанию открытого мастер-класса</w:t>
            </w:r>
          </w:p>
        </w:tc>
        <w:tc>
          <w:tcPr>
            <w:tcW w:w="6373" w:type="dxa"/>
            <w:gridSpan w:val="4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125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Конкурсант проводит мастер-класс в соответствии с планом (программой) наставничества, отражая полноту, качество и совокупность работы с наставляемыми.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125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Содержание и форма мастер-класса конкурсантом определяется самостоятельно.</w:t>
            </w:r>
          </w:p>
        </w:tc>
      </w:tr>
      <w:tr w:rsidR="00CC3DF7" w:rsidTr="004E6DDA">
        <w:tc>
          <w:tcPr>
            <w:tcW w:w="3114" w:type="dxa"/>
            <w:gridSpan w:val="2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125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Порядок формирования состава фокус-группы для проведения мастер-класса</w:t>
            </w:r>
          </w:p>
        </w:tc>
        <w:tc>
          <w:tcPr>
            <w:tcW w:w="6373" w:type="dxa"/>
            <w:gridSpan w:val="4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125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Для участия в качестве участников мастер-класса на конкурсном испытании Оператором привлекается группа студентов, обучающихся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 и (или) молодые специалисты педагогов сферы дополнительного образования региона, в котором проходит конкурс.</w:t>
            </w:r>
          </w:p>
          <w:p w:rsidR="00CC3DF7" w:rsidRPr="00E14E93" w:rsidRDefault="00CC3DF7" w:rsidP="004E6DDA">
            <w:pPr>
              <w:pStyle w:val="25"/>
              <w:shd w:val="clear" w:color="auto" w:fill="auto"/>
              <w:spacing w:line="274" w:lineRule="exact"/>
              <w:ind w:left="125"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Группа участников каждого мастер-класса будет сформирована в количестве 8 человек.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125" w:firstLine="0"/>
              <w:rPr>
                <w:sz w:val="24"/>
                <w:szCs w:val="24"/>
                <w:lang w:val="ru-RU"/>
              </w:rPr>
            </w:pPr>
          </w:p>
        </w:tc>
      </w:tr>
      <w:tr w:rsidR="00CC3DF7" w:rsidTr="004E6DDA">
        <w:tc>
          <w:tcPr>
            <w:tcW w:w="9487" w:type="dxa"/>
            <w:gridSpan w:val="6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CC3DF7" w:rsidRPr="00E14E93" w:rsidRDefault="00CC3DF7" w:rsidP="00EE78B6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bookmarkStart w:id="1" w:name="_GoBack"/>
            <w:bookmarkEnd w:id="1"/>
            <w:r>
              <w:rPr>
                <w:rStyle w:val="211pt0"/>
                <w:sz w:val="24"/>
                <w:szCs w:val="24"/>
              </w:rPr>
              <w:t>Критерии оценки открытого занятия «Твой путь к самореализации и успеху»</w:t>
            </w:r>
          </w:p>
          <w:p w:rsidR="00CC3DF7" w:rsidRPr="00E14E93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3DF7" w:rsidTr="004E6DDA">
        <w:tc>
          <w:tcPr>
            <w:tcW w:w="504" w:type="dxa"/>
            <w:vMerge w:val="restart"/>
          </w:tcPr>
          <w:p w:rsidR="00CC3DF7" w:rsidRDefault="00CC3DF7" w:rsidP="004E6DDA">
            <w:r>
              <w:t>№</w:t>
            </w:r>
          </w:p>
        </w:tc>
        <w:tc>
          <w:tcPr>
            <w:tcW w:w="3296" w:type="dxa"/>
            <w:gridSpan w:val="2"/>
            <w:vMerge w:val="restart"/>
          </w:tcPr>
          <w:p w:rsidR="00CC3DF7" w:rsidRDefault="00CC3DF7" w:rsidP="004E6DDA">
            <w:pPr>
              <w:jc w:val="center"/>
            </w:pPr>
            <w:r>
              <w:t>Критерии</w:t>
            </w:r>
          </w:p>
        </w:tc>
        <w:tc>
          <w:tcPr>
            <w:tcW w:w="5687" w:type="dxa"/>
            <w:gridSpan w:val="3"/>
          </w:tcPr>
          <w:p w:rsidR="00CC3DF7" w:rsidRDefault="00CC3DF7" w:rsidP="004E6DDA">
            <w:pPr>
              <w:jc w:val="center"/>
            </w:pPr>
            <w:r>
              <w:t>Баллы</w:t>
            </w:r>
          </w:p>
        </w:tc>
      </w:tr>
      <w:tr w:rsidR="00CC3DF7" w:rsidTr="004E6DDA">
        <w:tc>
          <w:tcPr>
            <w:tcW w:w="504" w:type="dxa"/>
            <w:vMerge/>
          </w:tcPr>
          <w:p w:rsidR="00CC3DF7" w:rsidRDefault="00CC3DF7" w:rsidP="004E6DDA"/>
        </w:tc>
        <w:tc>
          <w:tcPr>
            <w:tcW w:w="3296" w:type="dxa"/>
            <w:gridSpan w:val="2"/>
            <w:vMerge/>
          </w:tcPr>
          <w:p w:rsidR="00CC3DF7" w:rsidRDefault="00CC3DF7" w:rsidP="004E6DDA"/>
        </w:tc>
        <w:tc>
          <w:tcPr>
            <w:tcW w:w="1771" w:type="dxa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0-1</w:t>
            </w:r>
          </w:p>
        </w:tc>
        <w:tc>
          <w:tcPr>
            <w:tcW w:w="1676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2-3</w:t>
            </w:r>
          </w:p>
        </w:tc>
        <w:tc>
          <w:tcPr>
            <w:tcW w:w="22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4-5</w:t>
            </w:r>
          </w:p>
        </w:tc>
      </w:tr>
      <w:tr w:rsidR="00CC3DF7" w:rsidTr="004E6DDA">
        <w:tc>
          <w:tcPr>
            <w:tcW w:w="504" w:type="dxa"/>
          </w:tcPr>
          <w:p w:rsidR="00CC3DF7" w:rsidRDefault="00CC3DF7" w:rsidP="004E6DDA">
            <w:r>
              <w:t>1</w:t>
            </w:r>
          </w:p>
        </w:tc>
        <w:tc>
          <w:tcPr>
            <w:tcW w:w="3296" w:type="dxa"/>
            <w:gridSpan w:val="2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95" w:right="146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Понимание основных тенденций, приоритетных задач и современных технологий в воспитании и обучении детей</w:t>
            </w:r>
          </w:p>
        </w:tc>
        <w:tc>
          <w:tcPr>
            <w:tcW w:w="1771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 умеет / 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недостаточно</w:t>
            </w:r>
          </w:p>
        </w:tc>
        <w:tc>
          <w:tcPr>
            <w:tcW w:w="1676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 в необходимой/ достаточной мере</w:t>
            </w:r>
          </w:p>
        </w:tc>
        <w:tc>
          <w:tcPr>
            <w:tcW w:w="22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 полной мере / достиг совершенства профессионального мастерства</w:t>
            </w:r>
          </w:p>
        </w:tc>
      </w:tr>
      <w:tr w:rsidR="00CC3DF7" w:rsidTr="004E6DDA">
        <w:tc>
          <w:tcPr>
            <w:tcW w:w="504" w:type="dxa"/>
          </w:tcPr>
          <w:p w:rsidR="00CC3DF7" w:rsidRDefault="00CC3DF7" w:rsidP="004E6DDA">
            <w:r>
              <w:t>2</w:t>
            </w:r>
          </w:p>
        </w:tc>
        <w:tc>
          <w:tcPr>
            <w:tcW w:w="3296" w:type="dxa"/>
            <w:gridSpan w:val="2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95" w:right="146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Умение вовлечь участников мастер-класса в конструктивный диалог, создать благоприятный психологический климат и достичь планируемого результата</w:t>
            </w:r>
          </w:p>
        </w:tc>
        <w:tc>
          <w:tcPr>
            <w:tcW w:w="1771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 умеет / 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недостаточно</w:t>
            </w:r>
          </w:p>
        </w:tc>
        <w:tc>
          <w:tcPr>
            <w:tcW w:w="1676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 в необходимой/ достаточной мере</w:t>
            </w:r>
          </w:p>
        </w:tc>
        <w:tc>
          <w:tcPr>
            <w:tcW w:w="22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 полной мере / достиг совершенства профессионального мастерства</w:t>
            </w:r>
          </w:p>
        </w:tc>
      </w:tr>
      <w:tr w:rsidR="00CC3DF7" w:rsidTr="004E6DDA">
        <w:tc>
          <w:tcPr>
            <w:tcW w:w="504" w:type="dxa"/>
          </w:tcPr>
          <w:p w:rsidR="00CC3DF7" w:rsidRDefault="00CC3DF7" w:rsidP="004E6DDA">
            <w:r>
              <w:t>3</w:t>
            </w:r>
          </w:p>
        </w:tc>
        <w:tc>
          <w:tcPr>
            <w:tcW w:w="3296" w:type="dxa"/>
            <w:gridSpan w:val="2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95" w:right="146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 xml:space="preserve">Умение отрефлексировать </w:t>
            </w:r>
            <w:r>
              <w:rPr>
                <w:rStyle w:val="211pt"/>
                <w:sz w:val="24"/>
                <w:szCs w:val="24"/>
              </w:rPr>
              <w:lastRenderedPageBreak/>
              <w:t>и представить эффективные практики наставничества</w:t>
            </w:r>
          </w:p>
        </w:tc>
        <w:tc>
          <w:tcPr>
            <w:tcW w:w="1771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 xml:space="preserve">не умеет / </w:t>
            </w:r>
            <w:r>
              <w:rPr>
                <w:rStyle w:val="211pt"/>
                <w:sz w:val="24"/>
                <w:szCs w:val="24"/>
              </w:rPr>
              <w:lastRenderedPageBreak/>
              <w:t>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недостаточно</w:t>
            </w:r>
          </w:p>
        </w:tc>
        <w:tc>
          <w:tcPr>
            <w:tcW w:w="1676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 xml:space="preserve">умеет в </w:t>
            </w:r>
            <w:r>
              <w:rPr>
                <w:rStyle w:val="211pt"/>
                <w:sz w:val="24"/>
                <w:szCs w:val="24"/>
              </w:rPr>
              <w:lastRenderedPageBreak/>
              <w:t>необходимой/ достаточной мере</w:t>
            </w:r>
          </w:p>
        </w:tc>
        <w:tc>
          <w:tcPr>
            <w:tcW w:w="22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>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>в полной мере / достиг совершенства профессионального мастерства</w:t>
            </w:r>
          </w:p>
        </w:tc>
      </w:tr>
      <w:tr w:rsidR="00CC3DF7" w:rsidTr="004E6DDA">
        <w:trPr>
          <w:trHeight w:val="2627"/>
        </w:trPr>
        <w:tc>
          <w:tcPr>
            <w:tcW w:w="504" w:type="dxa"/>
          </w:tcPr>
          <w:p w:rsidR="00CC3DF7" w:rsidRDefault="00CC3DF7" w:rsidP="004E6DDA">
            <w:r>
              <w:lastRenderedPageBreak/>
              <w:t>4</w:t>
            </w:r>
          </w:p>
        </w:tc>
        <w:tc>
          <w:tcPr>
            <w:tcW w:w="3296" w:type="dxa"/>
            <w:gridSpan w:val="2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95" w:right="146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Умение представить педагогически обоснованные и эффективные формы, методы, средства и приемы обучения и воспитания для применения наставляемыми в их профессиональной деятельности</w:t>
            </w:r>
          </w:p>
        </w:tc>
        <w:tc>
          <w:tcPr>
            <w:tcW w:w="1771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 умеет / 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недостаточно</w:t>
            </w:r>
          </w:p>
        </w:tc>
        <w:tc>
          <w:tcPr>
            <w:tcW w:w="1676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 в необходимой/ достаточной мере</w:t>
            </w:r>
          </w:p>
        </w:tc>
        <w:tc>
          <w:tcPr>
            <w:tcW w:w="22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 полной мере / достиг совершенства профессионального мастерства</w:t>
            </w:r>
          </w:p>
        </w:tc>
      </w:tr>
      <w:tr w:rsidR="00CC3DF7" w:rsidTr="004E6DDA">
        <w:tc>
          <w:tcPr>
            <w:tcW w:w="504" w:type="dxa"/>
          </w:tcPr>
          <w:p w:rsidR="00CC3DF7" w:rsidRDefault="00CC3DF7" w:rsidP="004E6DDA">
            <w:r>
              <w:t>5</w:t>
            </w:r>
          </w:p>
        </w:tc>
        <w:tc>
          <w:tcPr>
            <w:tcW w:w="3296" w:type="dxa"/>
            <w:gridSpan w:val="2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95" w:right="146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 xml:space="preserve">Умение обеспечить целостность и завершённость </w:t>
            </w:r>
            <w:proofErr w:type="spellStart"/>
            <w:r>
              <w:rPr>
                <w:rStyle w:val="211pt"/>
                <w:sz w:val="24"/>
                <w:szCs w:val="24"/>
              </w:rPr>
              <w:t>мастеркласса</w:t>
            </w:r>
            <w:proofErr w:type="spellEnd"/>
            <w:r>
              <w:rPr>
                <w:rStyle w:val="211pt"/>
                <w:sz w:val="24"/>
                <w:szCs w:val="24"/>
              </w:rPr>
              <w:t>, оригинальность формы его проведения и получение обратной связи от участников</w:t>
            </w:r>
          </w:p>
        </w:tc>
        <w:tc>
          <w:tcPr>
            <w:tcW w:w="1771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 умеет / 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недостаточно</w:t>
            </w:r>
          </w:p>
        </w:tc>
        <w:tc>
          <w:tcPr>
            <w:tcW w:w="1676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 в необходимой/ достаточной мере</w:t>
            </w:r>
          </w:p>
        </w:tc>
        <w:tc>
          <w:tcPr>
            <w:tcW w:w="22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 полной мере / достиг совершенства профессионального мастерства</w:t>
            </w:r>
          </w:p>
        </w:tc>
      </w:tr>
      <w:tr w:rsidR="00CC3DF7" w:rsidTr="004E6DDA">
        <w:tc>
          <w:tcPr>
            <w:tcW w:w="504" w:type="dxa"/>
          </w:tcPr>
          <w:p w:rsidR="00CC3DF7" w:rsidRDefault="00CC3DF7" w:rsidP="004E6DDA">
            <w:r>
              <w:t>6</w:t>
            </w:r>
          </w:p>
        </w:tc>
        <w:tc>
          <w:tcPr>
            <w:tcW w:w="3296" w:type="dxa"/>
            <w:gridSpan w:val="2"/>
            <w:vAlign w:val="bottom"/>
          </w:tcPr>
          <w:p w:rsidR="00CC3DF7" w:rsidRDefault="00CC3DF7" w:rsidP="004E6DDA">
            <w:pPr>
              <w:pStyle w:val="25"/>
              <w:shd w:val="clear" w:color="auto" w:fill="auto"/>
              <w:spacing w:line="274" w:lineRule="exact"/>
              <w:ind w:left="95" w:right="146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Умение анализировать открытый мастер-класс для установления соответствия содержания, методов и средств поставленным целям и задачам</w:t>
            </w:r>
          </w:p>
        </w:tc>
        <w:tc>
          <w:tcPr>
            <w:tcW w:w="1771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 умеет / умеет</w:t>
            </w:r>
          </w:p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165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недостаточно</w:t>
            </w:r>
          </w:p>
        </w:tc>
        <w:tc>
          <w:tcPr>
            <w:tcW w:w="1676" w:type="dxa"/>
          </w:tcPr>
          <w:p w:rsidR="00CC3DF7" w:rsidRPr="00E14E93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 в необходимой/ достаточной мере</w:t>
            </w:r>
          </w:p>
        </w:tc>
        <w:tc>
          <w:tcPr>
            <w:tcW w:w="2240" w:type="dxa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умеет</w:t>
            </w:r>
          </w:p>
          <w:p w:rsidR="00CC3DF7" w:rsidRPr="00E14E93" w:rsidRDefault="00CC3DF7" w:rsidP="004E6DDA">
            <w:pPr>
              <w:pStyle w:val="25"/>
              <w:shd w:val="clear" w:color="auto" w:fill="auto"/>
              <w:spacing w:line="240" w:lineRule="auto"/>
              <w:ind w:hanging="24"/>
              <w:rPr>
                <w:sz w:val="24"/>
                <w:szCs w:val="24"/>
                <w:lang w:val="ru-RU"/>
              </w:rPr>
            </w:pPr>
            <w:r>
              <w:rPr>
                <w:rStyle w:val="211pt"/>
                <w:sz w:val="24"/>
                <w:szCs w:val="24"/>
              </w:rPr>
              <w:t>в полной мере / достиг совершенства профессионального мастерства</w:t>
            </w:r>
          </w:p>
        </w:tc>
      </w:tr>
      <w:tr w:rsidR="00CC3DF7" w:rsidTr="004E6DDA">
        <w:tc>
          <w:tcPr>
            <w:tcW w:w="9487" w:type="dxa"/>
            <w:gridSpan w:val="6"/>
          </w:tcPr>
          <w:p w:rsidR="00CC3DF7" w:rsidRDefault="00CC3DF7" w:rsidP="004E6DDA">
            <w:pPr>
              <w:pStyle w:val="25"/>
              <w:shd w:val="clear" w:color="auto" w:fill="auto"/>
              <w:spacing w:line="240" w:lineRule="auto"/>
              <w:ind w:firstLine="141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b/>
                <w:sz w:val="24"/>
                <w:szCs w:val="24"/>
              </w:rPr>
              <w:t>Максимальное количество баллов - 30</w:t>
            </w:r>
          </w:p>
        </w:tc>
      </w:tr>
    </w:tbl>
    <w:p w:rsidR="00CC3DF7" w:rsidRDefault="00CC3DF7" w:rsidP="00CC3DF7">
      <w:pPr>
        <w:spacing w:line="238" w:lineRule="exact"/>
        <w:ind w:firstLine="5102"/>
        <w:jc w:val="center"/>
        <w:rPr>
          <w:sz w:val="28"/>
          <w:szCs w:val="28"/>
        </w:rPr>
      </w:pPr>
    </w:p>
    <w:p w:rsidR="00CC3DF7" w:rsidRDefault="00CC3DF7" w:rsidP="00CC3DF7">
      <w:pPr>
        <w:spacing w:line="283" w:lineRule="atLeast"/>
        <w:jc w:val="both"/>
      </w:pPr>
    </w:p>
    <w:p w:rsidR="00CC3DF7" w:rsidRDefault="00CC3DF7" w:rsidP="00CC3DF7">
      <w:pPr>
        <w:shd w:val="clear" w:color="auto" w:fill="FFFFFF"/>
        <w:tabs>
          <w:tab w:val="left" w:pos="993"/>
        </w:tabs>
        <w:spacing w:line="283" w:lineRule="atLeast"/>
        <w:jc w:val="right"/>
        <w:rPr>
          <w:sz w:val="28"/>
          <w:szCs w:val="28"/>
        </w:rPr>
      </w:pPr>
    </w:p>
    <w:p w:rsidR="00CC3DF7" w:rsidRDefault="00CC3DF7">
      <w:pPr>
        <w:spacing w:line="240" w:lineRule="exact"/>
        <w:rPr>
          <w:sz w:val="28"/>
          <w:szCs w:val="28"/>
        </w:rPr>
      </w:pPr>
    </w:p>
    <w:sectPr w:rsidR="00CC3DF7">
      <w:headerReference w:type="even" r:id="rId11"/>
      <w:headerReference w:type="default" r:id="rId12"/>
      <w:footerReference w:type="default" r:id="rId13"/>
      <w:footerReference w:type="first" r:id="rId14"/>
      <w:footnotePr>
        <w:pos w:val="beneathText"/>
      </w:footnotePr>
      <w:pgSz w:w="11905" w:h="16837"/>
      <w:pgMar w:top="1191" w:right="567" w:bottom="1247" w:left="124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34" w:rsidRDefault="00E13534">
      <w:r>
        <w:separator/>
      </w:r>
    </w:p>
  </w:endnote>
  <w:endnote w:type="continuationSeparator" w:id="0">
    <w:p w:rsidR="00E13534" w:rsidRDefault="00E1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90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0510"/>
      <w:docPartObj>
        <w:docPartGallery w:val="Page Numbers (Bottom of Page)"/>
        <w:docPartUnique/>
      </w:docPartObj>
    </w:sdtPr>
    <w:sdtEndPr/>
    <w:sdtContent>
      <w:p w:rsidR="005D0F38" w:rsidRDefault="00E13534">
        <w:pPr>
          <w:pStyle w:val="afb"/>
          <w:jc w:val="right"/>
        </w:pPr>
      </w:p>
    </w:sdtContent>
  </w:sdt>
  <w:p w:rsidR="005D0F38" w:rsidRDefault="005D0F38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542"/>
      <w:docPartObj>
        <w:docPartGallery w:val="Page Numbers (Bottom of Page)"/>
        <w:docPartUnique/>
      </w:docPartObj>
    </w:sdtPr>
    <w:sdtEndPr/>
    <w:sdtContent>
      <w:p w:rsidR="005D0F38" w:rsidRDefault="00E13534">
        <w:pPr>
          <w:pStyle w:val="afb"/>
          <w:jc w:val="right"/>
        </w:pPr>
      </w:p>
    </w:sdtContent>
  </w:sdt>
  <w:p w:rsidR="005D0F38" w:rsidRDefault="005D0F38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34" w:rsidRDefault="00E13534">
      <w:r>
        <w:separator/>
      </w:r>
    </w:p>
  </w:footnote>
  <w:footnote w:type="continuationSeparator" w:id="0">
    <w:p w:rsidR="00E13534" w:rsidRDefault="00E13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F38" w:rsidRDefault="00AF2CF3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5D0F38" w:rsidRDefault="005D0F38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F38" w:rsidRDefault="00AF2CF3">
    <w:pPr>
      <w:pStyle w:val="af6"/>
      <w:jc w:val="right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EE78B6" w:rsidRPr="00EE78B6">
      <w:rPr>
        <w:noProof/>
        <w:sz w:val="28"/>
        <w:szCs w:val="28"/>
      </w:rPr>
      <w:t>21</w:t>
    </w:r>
    <w:r>
      <w:rPr>
        <w:sz w:val="28"/>
        <w:szCs w:val="28"/>
      </w:rPr>
      <w:fldChar w:fldCharType="end"/>
    </w:r>
  </w:p>
  <w:p w:rsidR="005D0F38" w:rsidRDefault="005D0F3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5551"/>
    <w:multiLevelType w:val="hybridMultilevel"/>
    <w:tmpl w:val="7D606448"/>
    <w:lvl w:ilvl="0" w:tplc="B038F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28852E">
      <w:start w:val="1"/>
      <w:numFmt w:val="lowerLetter"/>
      <w:lvlText w:val="%2."/>
      <w:lvlJc w:val="left"/>
      <w:pPr>
        <w:ind w:left="1440" w:hanging="360"/>
      </w:pPr>
    </w:lvl>
    <w:lvl w:ilvl="2" w:tplc="C6C2A19A">
      <w:start w:val="1"/>
      <w:numFmt w:val="lowerRoman"/>
      <w:lvlText w:val="%3."/>
      <w:lvlJc w:val="right"/>
      <w:pPr>
        <w:ind w:left="2160" w:hanging="180"/>
      </w:pPr>
    </w:lvl>
    <w:lvl w:ilvl="3" w:tplc="0B9EF864">
      <w:start w:val="1"/>
      <w:numFmt w:val="decimal"/>
      <w:lvlText w:val="%4."/>
      <w:lvlJc w:val="left"/>
      <w:pPr>
        <w:ind w:left="2880" w:hanging="360"/>
      </w:pPr>
    </w:lvl>
    <w:lvl w:ilvl="4" w:tplc="D53C11AC">
      <w:start w:val="1"/>
      <w:numFmt w:val="lowerLetter"/>
      <w:lvlText w:val="%5."/>
      <w:lvlJc w:val="left"/>
      <w:pPr>
        <w:ind w:left="3600" w:hanging="360"/>
      </w:pPr>
    </w:lvl>
    <w:lvl w:ilvl="5" w:tplc="539614B8">
      <w:start w:val="1"/>
      <w:numFmt w:val="lowerRoman"/>
      <w:lvlText w:val="%6."/>
      <w:lvlJc w:val="right"/>
      <w:pPr>
        <w:ind w:left="4320" w:hanging="180"/>
      </w:pPr>
    </w:lvl>
    <w:lvl w:ilvl="6" w:tplc="52E8F288">
      <w:start w:val="1"/>
      <w:numFmt w:val="decimal"/>
      <w:lvlText w:val="%7."/>
      <w:lvlJc w:val="left"/>
      <w:pPr>
        <w:ind w:left="5040" w:hanging="360"/>
      </w:pPr>
    </w:lvl>
    <w:lvl w:ilvl="7" w:tplc="00FAE99A">
      <w:start w:val="1"/>
      <w:numFmt w:val="lowerLetter"/>
      <w:lvlText w:val="%8."/>
      <w:lvlJc w:val="left"/>
      <w:pPr>
        <w:ind w:left="5760" w:hanging="360"/>
      </w:pPr>
    </w:lvl>
    <w:lvl w:ilvl="8" w:tplc="3E5A87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7369"/>
    <w:multiLevelType w:val="hybridMultilevel"/>
    <w:tmpl w:val="B906B084"/>
    <w:lvl w:ilvl="0" w:tplc="6DF860F2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8E609F86">
      <w:start w:val="1"/>
      <w:numFmt w:val="lowerLetter"/>
      <w:lvlText w:val="%2."/>
      <w:lvlJc w:val="left"/>
      <w:pPr>
        <w:ind w:left="1477" w:hanging="360"/>
      </w:pPr>
    </w:lvl>
    <w:lvl w:ilvl="2" w:tplc="743A3AB6">
      <w:start w:val="1"/>
      <w:numFmt w:val="lowerRoman"/>
      <w:lvlText w:val="%3."/>
      <w:lvlJc w:val="right"/>
      <w:pPr>
        <w:ind w:left="2197" w:hanging="180"/>
      </w:pPr>
    </w:lvl>
    <w:lvl w:ilvl="3" w:tplc="E9A4EB50">
      <w:start w:val="1"/>
      <w:numFmt w:val="decimal"/>
      <w:lvlText w:val="%4."/>
      <w:lvlJc w:val="left"/>
      <w:pPr>
        <w:ind w:left="2917" w:hanging="360"/>
      </w:pPr>
    </w:lvl>
    <w:lvl w:ilvl="4" w:tplc="0BE82534">
      <w:start w:val="1"/>
      <w:numFmt w:val="lowerLetter"/>
      <w:lvlText w:val="%5."/>
      <w:lvlJc w:val="left"/>
      <w:pPr>
        <w:ind w:left="3637" w:hanging="360"/>
      </w:pPr>
    </w:lvl>
    <w:lvl w:ilvl="5" w:tplc="93EC5A1A">
      <w:start w:val="1"/>
      <w:numFmt w:val="lowerRoman"/>
      <w:lvlText w:val="%6."/>
      <w:lvlJc w:val="right"/>
      <w:pPr>
        <w:ind w:left="4357" w:hanging="180"/>
      </w:pPr>
    </w:lvl>
    <w:lvl w:ilvl="6" w:tplc="FB5A3200">
      <w:start w:val="1"/>
      <w:numFmt w:val="decimal"/>
      <w:lvlText w:val="%7."/>
      <w:lvlJc w:val="left"/>
      <w:pPr>
        <w:ind w:left="5077" w:hanging="360"/>
      </w:pPr>
    </w:lvl>
    <w:lvl w:ilvl="7" w:tplc="BA1688C4">
      <w:start w:val="1"/>
      <w:numFmt w:val="lowerLetter"/>
      <w:lvlText w:val="%8."/>
      <w:lvlJc w:val="left"/>
      <w:pPr>
        <w:ind w:left="5797" w:hanging="360"/>
      </w:pPr>
    </w:lvl>
    <w:lvl w:ilvl="8" w:tplc="6E6482F0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3486A79"/>
    <w:multiLevelType w:val="hybridMultilevel"/>
    <w:tmpl w:val="F02EB6D0"/>
    <w:lvl w:ilvl="0" w:tplc="0322952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E8E423A">
      <w:start w:val="1"/>
      <w:numFmt w:val="lowerLetter"/>
      <w:lvlText w:val="%2."/>
      <w:lvlJc w:val="left"/>
      <w:pPr>
        <w:ind w:left="2160" w:hanging="360"/>
      </w:pPr>
    </w:lvl>
    <w:lvl w:ilvl="2" w:tplc="083A14C0">
      <w:start w:val="1"/>
      <w:numFmt w:val="lowerRoman"/>
      <w:lvlText w:val="%3."/>
      <w:lvlJc w:val="right"/>
      <w:pPr>
        <w:ind w:left="2880" w:hanging="180"/>
      </w:pPr>
    </w:lvl>
    <w:lvl w:ilvl="3" w:tplc="7368CB8E">
      <w:start w:val="1"/>
      <w:numFmt w:val="decimal"/>
      <w:lvlText w:val="%4."/>
      <w:lvlJc w:val="left"/>
      <w:pPr>
        <w:ind w:left="3600" w:hanging="360"/>
      </w:pPr>
    </w:lvl>
    <w:lvl w:ilvl="4" w:tplc="929858A8">
      <w:start w:val="1"/>
      <w:numFmt w:val="lowerLetter"/>
      <w:lvlText w:val="%5."/>
      <w:lvlJc w:val="left"/>
      <w:pPr>
        <w:ind w:left="4320" w:hanging="360"/>
      </w:pPr>
    </w:lvl>
    <w:lvl w:ilvl="5" w:tplc="B090FBE8">
      <w:start w:val="1"/>
      <w:numFmt w:val="lowerRoman"/>
      <w:lvlText w:val="%6."/>
      <w:lvlJc w:val="right"/>
      <w:pPr>
        <w:ind w:left="5040" w:hanging="180"/>
      </w:pPr>
    </w:lvl>
    <w:lvl w:ilvl="6" w:tplc="9CE46C7E">
      <w:start w:val="1"/>
      <w:numFmt w:val="decimal"/>
      <w:lvlText w:val="%7."/>
      <w:lvlJc w:val="left"/>
      <w:pPr>
        <w:ind w:left="5760" w:hanging="360"/>
      </w:pPr>
    </w:lvl>
    <w:lvl w:ilvl="7" w:tplc="7A06D822">
      <w:start w:val="1"/>
      <w:numFmt w:val="lowerLetter"/>
      <w:lvlText w:val="%8."/>
      <w:lvlJc w:val="left"/>
      <w:pPr>
        <w:ind w:left="6480" w:hanging="360"/>
      </w:pPr>
    </w:lvl>
    <w:lvl w:ilvl="8" w:tplc="523067E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E7466B"/>
    <w:multiLevelType w:val="hybridMultilevel"/>
    <w:tmpl w:val="8C16BAA2"/>
    <w:lvl w:ilvl="0" w:tplc="7E3C2F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A74CE3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7F68AA6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3866C0C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972727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99254EA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15EC99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CA4F55C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C6E400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72D4047"/>
    <w:multiLevelType w:val="hybridMultilevel"/>
    <w:tmpl w:val="5F7C6DAE"/>
    <w:lvl w:ilvl="0" w:tplc="43AC9162">
      <w:start w:val="1"/>
      <w:numFmt w:val="decimal"/>
      <w:lvlText w:val="%1."/>
      <w:lvlJc w:val="left"/>
      <w:pPr>
        <w:ind w:left="1400" w:hanging="360"/>
      </w:pPr>
    </w:lvl>
    <w:lvl w:ilvl="1" w:tplc="DEF4E1B2">
      <w:start w:val="1"/>
      <w:numFmt w:val="lowerLetter"/>
      <w:lvlText w:val="%2."/>
      <w:lvlJc w:val="left"/>
      <w:pPr>
        <w:ind w:left="2120" w:hanging="360"/>
      </w:pPr>
    </w:lvl>
    <w:lvl w:ilvl="2" w:tplc="F76A4608">
      <w:start w:val="1"/>
      <w:numFmt w:val="lowerRoman"/>
      <w:lvlText w:val="%3."/>
      <w:lvlJc w:val="right"/>
      <w:pPr>
        <w:ind w:left="2840" w:hanging="180"/>
      </w:pPr>
    </w:lvl>
    <w:lvl w:ilvl="3" w:tplc="04DCD436">
      <w:start w:val="1"/>
      <w:numFmt w:val="decimal"/>
      <w:lvlText w:val="%4."/>
      <w:lvlJc w:val="left"/>
      <w:pPr>
        <w:ind w:left="3560" w:hanging="360"/>
      </w:pPr>
    </w:lvl>
    <w:lvl w:ilvl="4" w:tplc="A76EAAFC">
      <w:start w:val="1"/>
      <w:numFmt w:val="lowerLetter"/>
      <w:lvlText w:val="%5."/>
      <w:lvlJc w:val="left"/>
      <w:pPr>
        <w:ind w:left="4280" w:hanging="360"/>
      </w:pPr>
    </w:lvl>
    <w:lvl w:ilvl="5" w:tplc="1FC6611C">
      <w:start w:val="1"/>
      <w:numFmt w:val="lowerRoman"/>
      <w:lvlText w:val="%6."/>
      <w:lvlJc w:val="right"/>
      <w:pPr>
        <w:ind w:left="5000" w:hanging="180"/>
      </w:pPr>
    </w:lvl>
    <w:lvl w:ilvl="6" w:tplc="F45031C0">
      <w:start w:val="1"/>
      <w:numFmt w:val="decimal"/>
      <w:lvlText w:val="%7."/>
      <w:lvlJc w:val="left"/>
      <w:pPr>
        <w:ind w:left="5720" w:hanging="360"/>
      </w:pPr>
    </w:lvl>
    <w:lvl w:ilvl="7" w:tplc="F37464A6">
      <w:start w:val="1"/>
      <w:numFmt w:val="lowerLetter"/>
      <w:lvlText w:val="%8."/>
      <w:lvlJc w:val="left"/>
      <w:pPr>
        <w:ind w:left="6440" w:hanging="360"/>
      </w:pPr>
    </w:lvl>
    <w:lvl w:ilvl="8" w:tplc="CB02B28A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1F855CBD"/>
    <w:multiLevelType w:val="hybridMultilevel"/>
    <w:tmpl w:val="0A8010C6"/>
    <w:lvl w:ilvl="0" w:tplc="E6FA8B8A">
      <w:start w:val="7"/>
      <w:numFmt w:val="upperRoman"/>
      <w:lvlText w:val="%1."/>
      <w:lvlJc w:val="left"/>
      <w:pPr>
        <w:ind w:left="2480" w:hanging="720"/>
      </w:pPr>
      <w:rPr>
        <w:rFonts w:hint="default"/>
      </w:rPr>
    </w:lvl>
    <w:lvl w:ilvl="1" w:tplc="9B28F1B2">
      <w:start w:val="1"/>
      <w:numFmt w:val="upperRoman"/>
      <w:lvlText w:val="%2."/>
      <w:lvlJc w:val="left"/>
      <w:pPr>
        <w:ind w:left="2120" w:hanging="360"/>
      </w:pPr>
      <w:rPr>
        <w:rFonts w:hint="default"/>
      </w:rPr>
    </w:lvl>
    <w:lvl w:ilvl="2" w:tplc="B9989298">
      <w:start w:val="1"/>
      <w:numFmt w:val="lowerRoman"/>
      <w:lvlText w:val="%3."/>
      <w:lvlJc w:val="right"/>
      <w:pPr>
        <w:ind w:left="2840" w:hanging="180"/>
      </w:pPr>
    </w:lvl>
    <w:lvl w:ilvl="3" w:tplc="573AD878">
      <w:start w:val="1"/>
      <w:numFmt w:val="decimal"/>
      <w:lvlText w:val="%4."/>
      <w:lvlJc w:val="left"/>
      <w:pPr>
        <w:ind w:left="3560" w:hanging="360"/>
      </w:pPr>
    </w:lvl>
    <w:lvl w:ilvl="4" w:tplc="21DC7CC0">
      <w:start w:val="1"/>
      <w:numFmt w:val="lowerLetter"/>
      <w:lvlText w:val="%5."/>
      <w:lvlJc w:val="left"/>
      <w:pPr>
        <w:ind w:left="4280" w:hanging="360"/>
      </w:pPr>
    </w:lvl>
    <w:lvl w:ilvl="5" w:tplc="70A4A920">
      <w:start w:val="1"/>
      <w:numFmt w:val="lowerRoman"/>
      <w:lvlText w:val="%6."/>
      <w:lvlJc w:val="right"/>
      <w:pPr>
        <w:ind w:left="5000" w:hanging="180"/>
      </w:pPr>
    </w:lvl>
    <w:lvl w:ilvl="6" w:tplc="D1C4CDE4">
      <w:start w:val="1"/>
      <w:numFmt w:val="decimal"/>
      <w:lvlText w:val="%7."/>
      <w:lvlJc w:val="left"/>
      <w:pPr>
        <w:ind w:left="5720" w:hanging="360"/>
      </w:pPr>
    </w:lvl>
    <w:lvl w:ilvl="7" w:tplc="474C9668">
      <w:start w:val="1"/>
      <w:numFmt w:val="lowerLetter"/>
      <w:lvlText w:val="%8."/>
      <w:lvlJc w:val="left"/>
      <w:pPr>
        <w:ind w:left="6440" w:hanging="360"/>
      </w:pPr>
    </w:lvl>
    <w:lvl w:ilvl="8" w:tplc="B628BBCC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2049587F"/>
    <w:multiLevelType w:val="hybridMultilevel"/>
    <w:tmpl w:val="78D861EC"/>
    <w:lvl w:ilvl="0" w:tplc="F8AEF2A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1E8096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73A882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A0AC55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89D8895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4DA0802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4ABC720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F8A478B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5214280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21270B69"/>
    <w:multiLevelType w:val="hybridMultilevel"/>
    <w:tmpl w:val="BC407788"/>
    <w:lvl w:ilvl="0" w:tplc="F6D8560E">
      <w:start w:val="2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  <w:lvl w:ilvl="1" w:tplc="EEA85D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D04C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969E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2A8D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D41D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2E76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4023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9C68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1E33A0C"/>
    <w:multiLevelType w:val="hybridMultilevel"/>
    <w:tmpl w:val="4B06AFFA"/>
    <w:lvl w:ilvl="0" w:tplc="80C6CC90">
      <w:start w:val="1"/>
      <w:numFmt w:val="upperRoman"/>
      <w:lvlText w:val="%1."/>
      <w:lvlJc w:val="left"/>
      <w:pPr>
        <w:tabs>
          <w:tab w:val="num" w:pos="7165"/>
        </w:tabs>
        <w:ind w:left="7165" w:hanging="360"/>
      </w:pPr>
      <w:rPr>
        <w:rFonts w:hint="default"/>
      </w:rPr>
    </w:lvl>
    <w:lvl w:ilvl="1" w:tplc="3B2099C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80642A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0B8D2A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ED6198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D0DC05B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24EB3D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E7211DA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D28CF2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225670BC"/>
    <w:multiLevelType w:val="multilevel"/>
    <w:tmpl w:val="53B0185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87"/>
        </w:tabs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5"/>
        </w:tabs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14"/>
        </w:tabs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83"/>
        </w:tabs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12"/>
        </w:tabs>
        <w:ind w:left="10712" w:hanging="2160"/>
      </w:pPr>
      <w:rPr>
        <w:rFonts w:hint="default"/>
      </w:rPr>
    </w:lvl>
  </w:abstractNum>
  <w:abstractNum w:abstractNumId="10" w15:restartNumberingAfterBreak="0">
    <w:nsid w:val="242D19E0"/>
    <w:multiLevelType w:val="hybridMultilevel"/>
    <w:tmpl w:val="96188626"/>
    <w:lvl w:ilvl="0" w:tplc="C1C4ED9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634CF552">
      <w:start w:val="1"/>
      <w:numFmt w:val="lowerLetter"/>
      <w:lvlText w:val="%2."/>
      <w:lvlJc w:val="left"/>
      <w:pPr>
        <w:ind w:left="2160" w:hanging="360"/>
      </w:pPr>
    </w:lvl>
    <w:lvl w:ilvl="2" w:tplc="ECD68F38">
      <w:start w:val="1"/>
      <w:numFmt w:val="lowerRoman"/>
      <w:lvlText w:val="%3."/>
      <w:lvlJc w:val="right"/>
      <w:pPr>
        <w:ind w:left="2880" w:hanging="180"/>
      </w:pPr>
    </w:lvl>
    <w:lvl w:ilvl="3" w:tplc="DC22B428">
      <w:start w:val="1"/>
      <w:numFmt w:val="decimal"/>
      <w:lvlText w:val="%4."/>
      <w:lvlJc w:val="left"/>
      <w:pPr>
        <w:ind w:left="3600" w:hanging="360"/>
      </w:pPr>
    </w:lvl>
    <w:lvl w:ilvl="4" w:tplc="173A8246">
      <w:start w:val="1"/>
      <w:numFmt w:val="lowerLetter"/>
      <w:lvlText w:val="%5."/>
      <w:lvlJc w:val="left"/>
      <w:pPr>
        <w:ind w:left="4320" w:hanging="360"/>
      </w:pPr>
    </w:lvl>
    <w:lvl w:ilvl="5" w:tplc="1ED66E10">
      <w:start w:val="1"/>
      <w:numFmt w:val="lowerRoman"/>
      <w:lvlText w:val="%6."/>
      <w:lvlJc w:val="right"/>
      <w:pPr>
        <w:ind w:left="5040" w:hanging="180"/>
      </w:pPr>
    </w:lvl>
    <w:lvl w:ilvl="6" w:tplc="C4ACB046">
      <w:start w:val="1"/>
      <w:numFmt w:val="decimal"/>
      <w:lvlText w:val="%7."/>
      <w:lvlJc w:val="left"/>
      <w:pPr>
        <w:ind w:left="5760" w:hanging="360"/>
      </w:pPr>
    </w:lvl>
    <w:lvl w:ilvl="7" w:tplc="EC528376">
      <w:start w:val="1"/>
      <w:numFmt w:val="lowerLetter"/>
      <w:lvlText w:val="%8."/>
      <w:lvlJc w:val="left"/>
      <w:pPr>
        <w:ind w:left="6480" w:hanging="360"/>
      </w:pPr>
    </w:lvl>
    <w:lvl w:ilvl="8" w:tplc="AE2C51FA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992267"/>
    <w:multiLevelType w:val="hybridMultilevel"/>
    <w:tmpl w:val="FA30BC1E"/>
    <w:lvl w:ilvl="0" w:tplc="6A8E226E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51C20F3E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2C841D54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854ADB16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8178579C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92240398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37BEC9C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3C6C6CC4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3C7CB82A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37B84179"/>
    <w:multiLevelType w:val="hybridMultilevel"/>
    <w:tmpl w:val="01AC954C"/>
    <w:lvl w:ilvl="0" w:tplc="FDEAC53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810901E">
      <w:start w:val="1"/>
      <w:numFmt w:val="decimal"/>
      <w:lvlText w:val=""/>
      <w:lvlJc w:val="left"/>
    </w:lvl>
    <w:lvl w:ilvl="2" w:tplc="349A58E8">
      <w:start w:val="1"/>
      <w:numFmt w:val="decimal"/>
      <w:lvlText w:val=""/>
      <w:lvlJc w:val="left"/>
    </w:lvl>
    <w:lvl w:ilvl="3" w:tplc="24F41758">
      <w:start w:val="1"/>
      <w:numFmt w:val="decimal"/>
      <w:lvlText w:val=""/>
      <w:lvlJc w:val="left"/>
    </w:lvl>
    <w:lvl w:ilvl="4" w:tplc="CB2E5D5A">
      <w:start w:val="1"/>
      <w:numFmt w:val="decimal"/>
      <w:lvlText w:val=""/>
      <w:lvlJc w:val="left"/>
    </w:lvl>
    <w:lvl w:ilvl="5" w:tplc="D910E852">
      <w:start w:val="1"/>
      <w:numFmt w:val="decimal"/>
      <w:lvlText w:val=""/>
      <w:lvlJc w:val="left"/>
    </w:lvl>
    <w:lvl w:ilvl="6" w:tplc="4DBA5102">
      <w:start w:val="1"/>
      <w:numFmt w:val="decimal"/>
      <w:lvlText w:val=""/>
      <w:lvlJc w:val="left"/>
    </w:lvl>
    <w:lvl w:ilvl="7" w:tplc="1D7C6062">
      <w:start w:val="1"/>
      <w:numFmt w:val="decimal"/>
      <w:lvlText w:val=""/>
      <w:lvlJc w:val="left"/>
    </w:lvl>
    <w:lvl w:ilvl="8" w:tplc="254AD54C">
      <w:start w:val="1"/>
      <w:numFmt w:val="decimal"/>
      <w:lvlText w:val=""/>
      <w:lvlJc w:val="left"/>
    </w:lvl>
  </w:abstractNum>
  <w:abstractNum w:abstractNumId="13" w15:restartNumberingAfterBreak="0">
    <w:nsid w:val="37FB5202"/>
    <w:multiLevelType w:val="multilevel"/>
    <w:tmpl w:val="84681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481E5B5D"/>
    <w:multiLevelType w:val="hybridMultilevel"/>
    <w:tmpl w:val="9606CFF6"/>
    <w:lvl w:ilvl="0" w:tplc="C13A4A2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AC8582C">
      <w:start w:val="1"/>
      <w:numFmt w:val="none"/>
      <w:lvlText w:val=""/>
      <w:lvlJc w:val="left"/>
      <w:pPr>
        <w:tabs>
          <w:tab w:val="num" w:pos="360"/>
        </w:tabs>
      </w:pPr>
    </w:lvl>
    <w:lvl w:ilvl="2" w:tplc="F858D9CA">
      <w:start w:val="1"/>
      <w:numFmt w:val="none"/>
      <w:lvlText w:val=""/>
      <w:lvlJc w:val="left"/>
      <w:pPr>
        <w:tabs>
          <w:tab w:val="num" w:pos="360"/>
        </w:tabs>
      </w:pPr>
    </w:lvl>
    <w:lvl w:ilvl="3" w:tplc="AE347F7E">
      <w:start w:val="1"/>
      <w:numFmt w:val="none"/>
      <w:lvlText w:val=""/>
      <w:lvlJc w:val="left"/>
      <w:pPr>
        <w:tabs>
          <w:tab w:val="num" w:pos="360"/>
        </w:tabs>
      </w:pPr>
    </w:lvl>
    <w:lvl w:ilvl="4" w:tplc="A986F3D6">
      <w:start w:val="1"/>
      <w:numFmt w:val="none"/>
      <w:lvlText w:val=""/>
      <w:lvlJc w:val="left"/>
      <w:pPr>
        <w:tabs>
          <w:tab w:val="num" w:pos="360"/>
        </w:tabs>
      </w:pPr>
    </w:lvl>
    <w:lvl w:ilvl="5" w:tplc="FCF03EDA">
      <w:start w:val="1"/>
      <w:numFmt w:val="none"/>
      <w:lvlText w:val=""/>
      <w:lvlJc w:val="left"/>
      <w:pPr>
        <w:tabs>
          <w:tab w:val="num" w:pos="360"/>
        </w:tabs>
      </w:pPr>
    </w:lvl>
    <w:lvl w:ilvl="6" w:tplc="7B0868CE">
      <w:start w:val="1"/>
      <w:numFmt w:val="none"/>
      <w:lvlText w:val=""/>
      <w:lvlJc w:val="left"/>
      <w:pPr>
        <w:tabs>
          <w:tab w:val="num" w:pos="360"/>
        </w:tabs>
      </w:pPr>
    </w:lvl>
    <w:lvl w:ilvl="7" w:tplc="245E7DF8">
      <w:start w:val="1"/>
      <w:numFmt w:val="none"/>
      <w:lvlText w:val=""/>
      <w:lvlJc w:val="left"/>
      <w:pPr>
        <w:tabs>
          <w:tab w:val="num" w:pos="360"/>
        </w:tabs>
      </w:pPr>
    </w:lvl>
    <w:lvl w:ilvl="8" w:tplc="0FB4D96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DCF4B38"/>
    <w:multiLevelType w:val="hybridMultilevel"/>
    <w:tmpl w:val="EE7A70F2"/>
    <w:lvl w:ilvl="0" w:tplc="8A1E28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BE6E144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7809CE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24A879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470FE7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B0C65A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292F914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0E86F3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BBAFB3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FFF3B14"/>
    <w:multiLevelType w:val="hybridMultilevel"/>
    <w:tmpl w:val="4F62D146"/>
    <w:lvl w:ilvl="0" w:tplc="E3B4003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font290" w:cs="font290" w:hint="default"/>
      </w:rPr>
    </w:lvl>
    <w:lvl w:ilvl="1" w:tplc="EFB80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DE9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9A92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E35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B22B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8A0B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808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252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BF063C"/>
    <w:multiLevelType w:val="hybridMultilevel"/>
    <w:tmpl w:val="B87AC8A8"/>
    <w:lvl w:ilvl="0" w:tplc="574A0FF6">
      <w:start w:val="1"/>
      <w:numFmt w:val="decimal"/>
      <w:lvlText w:val="%1."/>
      <w:lvlJc w:val="left"/>
      <w:pPr>
        <w:ind w:left="1400" w:hanging="360"/>
      </w:pPr>
    </w:lvl>
    <w:lvl w:ilvl="1" w:tplc="D034D6E2">
      <w:start w:val="1"/>
      <w:numFmt w:val="lowerLetter"/>
      <w:lvlText w:val="%2."/>
      <w:lvlJc w:val="left"/>
      <w:pPr>
        <w:ind w:left="2120" w:hanging="360"/>
      </w:pPr>
    </w:lvl>
    <w:lvl w:ilvl="2" w:tplc="26586166">
      <w:start w:val="1"/>
      <w:numFmt w:val="lowerRoman"/>
      <w:lvlText w:val="%3."/>
      <w:lvlJc w:val="right"/>
      <w:pPr>
        <w:ind w:left="2840" w:hanging="180"/>
      </w:pPr>
    </w:lvl>
    <w:lvl w:ilvl="3" w:tplc="258E032C">
      <w:start w:val="1"/>
      <w:numFmt w:val="decimal"/>
      <w:lvlText w:val="%4."/>
      <w:lvlJc w:val="left"/>
      <w:pPr>
        <w:ind w:left="3560" w:hanging="360"/>
      </w:pPr>
    </w:lvl>
    <w:lvl w:ilvl="4" w:tplc="14F8EF0E">
      <w:start w:val="1"/>
      <w:numFmt w:val="lowerLetter"/>
      <w:lvlText w:val="%5."/>
      <w:lvlJc w:val="left"/>
      <w:pPr>
        <w:ind w:left="4280" w:hanging="360"/>
      </w:pPr>
    </w:lvl>
    <w:lvl w:ilvl="5" w:tplc="B62099E8">
      <w:start w:val="1"/>
      <w:numFmt w:val="lowerRoman"/>
      <w:lvlText w:val="%6."/>
      <w:lvlJc w:val="right"/>
      <w:pPr>
        <w:ind w:left="5000" w:hanging="180"/>
      </w:pPr>
    </w:lvl>
    <w:lvl w:ilvl="6" w:tplc="E41E1824">
      <w:start w:val="1"/>
      <w:numFmt w:val="decimal"/>
      <w:lvlText w:val="%7."/>
      <w:lvlJc w:val="left"/>
      <w:pPr>
        <w:ind w:left="5720" w:hanging="360"/>
      </w:pPr>
    </w:lvl>
    <w:lvl w:ilvl="7" w:tplc="961E8CD6">
      <w:start w:val="1"/>
      <w:numFmt w:val="lowerLetter"/>
      <w:lvlText w:val="%8."/>
      <w:lvlJc w:val="left"/>
      <w:pPr>
        <w:ind w:left="6440" w:hanging="360"/>
      </w:pPr>
    </w:lvl>
    <w:lvl w:ilvl="8" w:tplc="97FE539C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55F56C41"/>
    <w:multiLevelType w:val="hybridMultilevel"/>
    <w:tmpl w:val="AC605B34"/>
    <w:lvl w:ilvl="0" w:tplc="4E602790">
      <w:start w:val="1"/>
      <w:numFmt w:val="upperRoman"/>
      <w:lvlText w:val="%1."/>
      <w:lvlJc w:val="left"/>
      <w:pPr>
        <w:ind w:left="1400" w:hanging="360"/>
      </w:pPr>
      <w:rPr>
        <w:rFonts w:hint="default"/>
      </w:rPr>
    </w:lvl>
    <w:lvl w:ilvl="1" w:tplc="1382D5D4">
      <w:start w:val="1"/>
      <w:numFmt w:val="lowerLetter"/>
      <w:lvlText w:val="%2."/>
      <w:lvlJc w:val="left"/>
      <w:pPr>
        <w:ind w:left="2120" w:hanging="360"/>
      </w:pPr>
    </w:lvl>
    <w:lvl w:ilvl="2" w:tplc="D496F726">
      <w:start w:val="1"/>
      <w:numFmt w:val="lowerRoman"/>
      <w:lvlText w:val="%3."/>
      <w:lvlJc w:val="right"/>
      <w:pPr>
        <w:ind w:left="2840" w:hanging="180"/>
      </w:pPr>
    </w:lvl>
    <w:lvl w:ilvl="3" w:tplc="34286C58">
      <w:start w:val="1"/>
      <w:numFmt w:val="decimal"/>
      <w:lvlText w:val="%4."/>
      <w:lvlJc w:val="left"/>
      <w:pPr>
        <w:ind w:left="3560" w:hanging="360"/>
      </w:pPr>
    </w:lvl>
    <w:lvl w:ilvl="4" w:tplc="FA507EFA">
      <w:start w:val="1"/>
      <w:numFmt w:val="lowerLetter"/>
      <w:lvlText w:val="%5."/>
      <w:lvlJc w:val="left"/>
      <w:pPr>
        <w:ind w:left="4280" w:hanging="360"/>
      </w:pPr>
    </w:lvl>
    <w:lvl w:ilvl="5" w:tplc="DCD2FB30">
      <w:start w:val="1"/>
      <w:numFmt w:val="lowerRoman"/>
      <w:lvlText w:val="%6."/>
      <w:lvlJc w:val="right"/>
      <w:pPr>
        <w:ind w:left="5000" w:hanging="180"/>
      </w:pPr>
    </w:lvl>
    <w:lvl w:ilvl="6" w:tplc="22125720">
      <w:start w:val="1"/>
      <w:numFmt w:val="decimal"/>
      <w:lvlText w:val="%7."/>
      <w:lvlJc w:val="left"/>
      <w:pPr>
        <w:ind w:left="5720" w:hanging="360"/>
      </w:pPr>
    </w:lvl>
    <w:lvl w:ilvl="7" w:tplc="DFECE6BA">
      <w:start w:val="1"/>
      <w:numFmt w:val="lowerLetter"/>
      <w:lvlText w:val="%8."/>
      <w:lvlJc w:val="left"/>
      <w:pPr>
        <w:ind w:left="6440" w:hanging="360"/>
      </w:pPr>
    </w:lvl>
    <w:lvl w:ilvl="8" w:tplc="22A0D556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5BB617A8"/>
    <w:multiLevelType w:val="hybridMultilevel"/>
    <w:tmpl w:val="5D5AAC16"/>
    <w:lvl w:ilvl="0" w:tplc="72E2C9A6">
      <w:start w:val="7"/>
      <w:numFmt w:val="upperRoman"/>
      <w:lvlText w:val="%1."/>
      <w:lvlJc w:val="left"/>
      <w:pPr>
        <w:ind w:left="2480" w:hanging="720"/>
      </w:pPr>
      <w:rPr>
        <w:rFonts w:hint="default"/>
      </w:rPr>
    </w:lvl>
    <w:lvl w:ilvl="1" w:tplc="8F5E9ABA">
      <w:start w:val="1"/>
      <w:numFmt w:val="lowerLetter"/>
      <w:lvlText w:val="%2."/>
      <w:lvlJc w:val="left"/>
      <w:pPr>
        <w:ind w:left="2120" w:hanging="360"/>
      </w:pPr>
    </w:lvl>
    <w:lvl w:ilvl="2" w:tplc="4962840E">
      <w:start w:val="1"/>
      <w:numFmt w:val="lowerRoman"/>
      <w:lvlText w:val="%3."/>
      <w:lvlJc w:val="right"/>
      <w:pPr>
        <w:ind w:left="2840" w:hanging="180"/>
      </w:pPr>
    </w:lvl>
    <w:lvl w:ilvl="3" w:tplc="789209D4">
      <w:start w:val="1"/>
      <w:numFmt w:val="decimal"/>
      <w:lvlText w:val="%4."/>
      <w:lvlJc w:val="left"/>
      <w:pPr>
        <w:ind w:left="3560" w:hanging="360"/>
      </w:pPr>
    </w:lvl>
    <w:lvl w:ilvl="4" w:tplc="6DE67504">
      <w:start w:val="1"/>
      <w:numFmt w:val="lowerLetter"/>
      <w:lvlText w:val="%5."/>
      <w:lvlJc w:val="left"/>
      <w:pPr>
        <w:ind w:left="4280" w:hanging="360"/>
      </w:pPr>
    </w:lvl>
    <w:lvl w:ilvl="5" w:tplc="891EE61A">
      <w:start w:val="1"/>
      <w:numFmt w:val="lowerRoman"/>
      <w:lvlText w:val="%6."/>
      <w:lvlJc w:val="right"/>
      <w:pPr>
        <w:ind w:left="5000" w:hanging="180"/>
      </w:pPr>
    </w:lvl>
    <w:lvl w:ilvl="6" w:tplc="0784C4A4">
      <w:start w:val="1"/>
      <w:numFmt w:val="decimal"/>
      <w:lvlText w:val="%7."/>
      <w:lvlJc w:val="left"/>
      <w:pPr>
        <w:ind w:left="5720" w:hanging="360"/>
      </w:pPr>
    </w:lvl>
    <w:lvl w:ilvl="7" w:tplc="4A787138">
      <w:start w:val="1"/>
      <w:numFmt w:val="lowerLetter"/>
      <w:lvlText w:val="%8."/>
      <w:lvlJc w:val="left"/>
      <w:pPr>
        <w:ind w:left="6440" w:hanging="360"/>
      </w:pPr>
    </w:lvl>
    <w:lvl w:ilvl="8" w:tplc="E6CE19A8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5D4F789B"/>
    <w:multiLevelType w:val="hybridMultilevel"/>
    <w:tmpl w:val="65A2827E"/>
    <w:lvl w:ilvl="0" w:tplc="AB1E29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9490B8">
      <w:start w:val="1"/>
      <w:numFmt w:val="lowerLetter"/>
      <w:lvlText w:val="%2."/>
      <w:lvlJc w:val="left"/>
      <w:pPr>
        <w:ind w:left="1789" w:hanging="360"/>
      </w:pPr>
    </w:lvl>
    <w:lvl w:ilvl="2" w:tplc="554CCBE8">
      <w:start w:val="1"/>
      <w:numFmt w:val="lowerRoman"/>
      <w:lvlText w:val="%3."/>
      <w:lvlJc w:val="right"/>
      <w:pPr>
        <w:ind w:left="2509" w:hanging="180"/>
      </w:pPr>
    </w:lvl>
    <w:lvl w:ilvl="3" w:tplc="0D942C2C">
      <w:start w:val="1"/>
      <w:numFmt w:val="decimal"/>
      <w:lvlText w:val="%4."/>
      <w:lvlJc w:val="left"/>
      <w:pPr>
        <w:ind w:left="3229" w:hanging="360"/>
      </w:pPr>
    </w:lvl>
    <w:lvl w:ilvl="4" w:tplc="F77E6210">
      <w:start w:val="1"/>
      <w:numFmt w:val="lowerLetter"/>
      <w:lvlText w:val="%5."/>
      <w:lvlJc w:val="left"/>
      <w:pPr>
        <w:ind w:left="3949" w:hanging="360"/>
      </w:pPr>
    </w:lvl>
    <w:lvl w:ilvl="5" w:tplc="8514D628">
      <w:start w:val="1"/>
      <w:numFmt w:val="lowerRoman"/>
      <w:lvlText w:val="%6."/>
      <w:lvlJc w:val="right"/>
      <w:pPr>
        <w:ind w:left="4669" w:hanging="180"/>
      </w:pPr>
    </w:lvl>
    <w:lvl w:ilvl="6" w:tplc="43C07ECC">
      <w:start w:val="1"/>
      <w:numFmt w:val="decimal"/>
      <w:lvlText w:val="%7."/>
      <w:lvlJc w:val="left"/>
      <w:pPr>
        <w:ind w:left="5389" w:hanging="360"/>
      </w:pPr>
    </w:lvl>
    <w:lvl w:ilvl="7" w:tplc="E3C20996">
      <w:start w:val="1"/>
      <w:numFmt w:val="lowerLetter"/>
      <w:lvlText w:val="%8."/>
      <w:lvlJc w:val="left"/>
      <w:pPr>
        <w:ind w:left="6109" w:hanging="360"/>
      </w:pPr>
    </w:lvl>
    <w:lvl w:ilvl="8" w:tplc="3C80506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9A5558"/>
    <w:multiLevelType w:val="hybridMultilevel"/>
    <w:tmpl w:val="8E280CE6"/>
    <w:lvl w:ilvl="0" w:tplc="454E4E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40A3BA2">
      <w:start w:val="1"/>
      <w:numFmt w:val="lowerLetter"/>
      <w:lvlText w:val="%2."/>
      <w:lvlJc w:val="left"/>
      <w:pPr>
        <w:ind w:left="1789" w:hanging="360"/>
      </w:pPr>
    </w:lvl>
    <w:lvl w:ilvl="2" w:tplc="0726A42A">
      <w:start w:val="1"/>
      <w:numFmt w:val="lowerRoman"/>
      <w:lvlText w:val="%3."/>
      <w:lvlJc w:val="right"/>
      <w:pPr>
        <w:ind w:left="2509" w:hanging="180"/>
      </w:pPr>
    </w:lvl>
    <w:lvl w:ilvl="3" w:tplc="70A61F4C">
      <w:start w:val="1"/>
      <w:numFmt w:val="decimal"/>
      <w:lvlText w:val="%4."/>
      <w:lvlJc w:val="left"/>
      <w:pPr>
        <w:ind w:left="3229" w:hanging="360"/>
      </w:pPr>
    </w:lvl>
    <w:lvl w:ilvl="4" w:tplc="281E5362">
      <w:start w:val="1"/>
      <w:numFmt w:val="lowerLetter"/>
      <w:lvlText w:val="%5."/>
      <w:lvlJc w:val="left"/>
      <w:pPr>
        <w:ind w:left="3949" w:hanging="360"/>
      </w:pPr>
    </w:lvl>
    <w:lvl w:ilvl="5" w:tplc="670828B8">
      <w:start w:val="1"/>
      <w:numFmt w:val="lowerRoman"/>
      <w:lvlText w:val="%6."/>
      <w:lvlJc w:val="right"/>
      <w:pPr>
        <w:ind w:left="4669" w:hanging="180"/>
      </w:pPr>
    </w:lvl>
    <w:lvl w:ilvl="6" w:tplc="9404FDF0">
      <w:start w:val="1"/>
      <w:numFmt w:val="decimal"/>
      <w:lvlText w:val="%7."/>
      <w:lvlJc w:val="left"/>
      <w:pPr>
        <w:ind w:left="5389" w:hanging="360"/>
      </w:pPr>
    </w:lvl>
    <w:lvl w:ilvl="7" w:tplc="8398F62E">
      <w:start w:val="1"/>
      <w:numFmt w:val="lowerLetter"/>
      <w:lvlText w:val="%8."/>
      <w:lvlJc w:val="left"/>
      <w:pPr>
        <w:ind w:left="6109" w:hanging="360"/>
      </w:pPr>
    </w:lvl>
    <w:lvl w:ilvl="8" w:tplc="F65A81AC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3C72F1"/>
    <w:multiLevelType w:val="hybridMultilevel"/>
    <w:tmpl w:val="BA7EF424"/>
    <w:lvl w:ilvl="0" w:tplc="CB2A8594">
      <w:start w:val="1"/>
      <w:numFmt w:val="bullet"/>
      <w:lvlText w:val="*"/>
      <w:lvlJc w:val="left"/>
    </w:lvl>
    <w:lvl w:ilvl="1" w:tplc="052851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DED9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8C07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98AF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D0E8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C0BF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023E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9E65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8932254"/>
    <w:multiLevelType w:val="hybridMultilevel"/>
    <w:tmpl w:val="41CECFEC"/>
    <w:lvl w:ilvl="0" w:tplc="17881C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E19A58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E7C88A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9050CC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BBCE720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C42A2FC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2E9458F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DF58E28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424E27E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4" w15:restartNumberingAfterBreak="0">
    <w:nsid w:val="6D1A3F5F"/>
    <w:multiLevelType w:val="hybridMultilevel"/>
    <w:tmpl w:val="B420AE3E"/>
    <w:lvl w:ilvl="0" w:tplc="07964D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6426B4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1E8F08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E226B4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55A2890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37A759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FB4C8A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160518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A1EB13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0B3AF3"/>
    <w:multiLevelType w:val="hybridMultilevel"/>
    <w:tmpl w:val="8EF4C658"/>
    <w:lvl w:ilvl="0" w:tplc="A9E8D49C">
      <w:start w:val="1"/>
      <w:numFmt w:val="upperRoman"/>
      <w:lvlText w:val="%1."/>
      <w:lvlJc w:val="left"/>
      <w:pPr>
        <w:tabs>
          <w:tab w:val="num" w:pos="7165"/>
        </w:tabs>
        <w:ind w:left="7165" w:hanging="360"/>
      </w:pPr>
      <w:rPr>
        <w:rFonts w:hint="default"/>
      </w:rPr>
    </w:lvl>
    <w:lvl w:ilvl="1" w:tplc="1E5AE31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78EA0F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2D441C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8B48C9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BBC2A5D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9F62FB3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BBEDB7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A72FE6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7A8B05D4"/>
    <w:multiLevelType w:val="hybridMultilevel"/>
    <w:tmpl w:val="AE9AE91A"/>
    <w:lvl w:ilvl="0" w:tplc="1D2C8C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2F24F36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818B64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F22ACC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5765BF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B1A5E0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2D43834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ED62A0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1BE2A6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AE57A4A"/>
    <w:multiLevelType w:val="multilevel"/>
    <w:tmpl w:val="08BA2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6"/>
  </w:num>
  <w:num w:numId="2">
    <w:abstractNumId w:val="23"/>
  </w:num>
  <w:num w:numId="3">
    <w:abstractNumId w:val="16"/>
  </w:num>
  <w:num w:numId="4">
    <w:abstractNumId w:val="24"/>
  </w:num>
  <w:num w:numId="5">
    <w:abstractNumId w:val="14"/>
  </w:num>
  <w:num w:numId="6">
    <w:abstractNumId w:val="11"/>
  </w:num>
  <w:num w:numId="7">
    <w:abstractNumId w:val="7"/>
  </w:num>
  <w:num w:numId="8">
    <w:abstractNumId w:val="22"/>
    <w:lvlOverride w:ilvl="0">
      <w:lvl w:ilvl="0" w:tplc="CB2A8594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2"/>
    <w:lvlOverride w:ilvl="0">
      <w:lvl w:ilvl="0" w:tplc="CB2A8594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25"/>
  </w:num>
  <w:num w:numId="16">
    <w:abstractNumId w:val="8"/>
  </w:num>
  <w:num w:numId="17">
    <w:abstractNumId w:val="10"/>
  </w:num>
  <w:num w:numId="18">
    <w:abstractNumId w:val="4"/>
  </w:num>
  <w:num w:numId="19">
    <w:abstractNumId w:val="17"/>
  </w:num>
  <w:num w:numId="20">
    <w:abstractNumId w:val="19"/>
  </w:num>
  <w:num w:numId="21">
    <w:abstractNumId w:val="5"/>
  </w:num>
  <w:num w:numId="22">
    <w:abstractNumId w:val="18"/>
  </w:num>
  <w:num w:numId="23">
    <w:abstractNumId w:val="15"/>
  </w:num>
  <w:num w:numId="24">
    <w:abstractNumId w:val="12"/>
  </w:num>
  <w:num w:numId="25">
    <w:abstractNumId w:val="27"/>
  </w:num>
  <w:num w:numId="26">
    <w:abstractNumId w:val="20"/>
  </w:num>
  <w:num w:numId="27">
    <w:abstractNumId w:val="13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56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38"/>
    <w:rsid w:val="002D5C6C"/>
    <w:rsid w:val="005D0F38"/>
    <w:rsid w:val="006453F1"/>
    <w:rsid w:val="00AF2CF3"/>
    <w:rsid w:val="00CC3DF7"/>
    <w:rsid w:val="00E13534"/>
    <w:rsid w:val="00E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D6E4"/>
  <w15:docId w15:val="{D44CCFB0-46FF-40D1-BF96-0FB2FF46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Arial Unicode MS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"/>
    <w:basedOn w:val="a"/>
    <w:pPr>
      <w:spacing w:after="120"/>
    </w:pPr>
  </w:style>
  <w:style w:type="paragraph" w:customStyle="1" w:styleId="13">
    <w:name w:val="Название объекта1"/>
    <w:basedOn w:val="a"/>
    <w:pPr>
      <w:ind w:firstLine="851"/>
      <w:jc w:val="center"/>
    </w:pPr>
    <w:rPr>
      <w:b/>
      <w:szCs w:val="20"/>
    </w:rPr>
  </w:style>
  <w:style w:type="paragraph" w:styleId="af5">
    <w:name w:val="Body Text Indent"/>
    <w:basedOn w:val="a"/>
    <w:pPr>
      <w:ind w:firstLine="851"/>
    </w:pPr>
  </w:style>
  <w:style w:type="paragraph" w:styleId="a4">
    <w:name w:val="Title"/>
    <w:basedOn w:val="a"/>
    <w:link w:val="a3"/>
    <w:qFormat/>
    <w:pPr>
      <w:widowControl/>
      <w:ind w:firstLine="851"/>
      <w:jc w:val="center"/>
    </w:pPr>
    <w:rPr>
      <w:rFonts w:eastAsia="Times New Roman"/>
      <w:b/>
      <w:szCs w:val="20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character" w:styleId="af9">
    <w:name w:val="Hyperlink"/>
    <w:basedOn w:val="a0"/>
    <w:rPr>
      <w:color w:val="0000FF"/>
      <w:u w:val="single"/>
    </w:rPr>
  </w:style>
  <w:style w:type="character" w:styleId="afa">
    <w:name w:val="FollowedHyperlink"/>
    <w:basedOn w:val="a0"/>
    <w:rPr>
      <w:color w:val="800080"/>
      <w:u w:val="single"/>
    </w:rPr>
  </w:style>
  <w:style w:type="paragraph" w:customStyle="1" w:styleId="Style9">
    <w:name w:val="Style9"/>
    <w:basedOn w:val="a"/>
    <w:pPr>
      <w:spacing w:line="328" w:lineRule="exact"/>
      <w:ind w:firstLine="730"/>
      <w:jc w:val="both"/>
    </w:pPr>
    <w:rPr>
      <w:rFonts w:eastAsia="Times New Roman"/>
    </w:rPr>
  </w:style>
  <w:style w:type="character" w:customStyle="1" w:styleId="FontStyle26">
    <w:name w:val="Font Style26"/>
    <w:basedOn w:val="a0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pPr>
      <w:spacing w:line="322" w:lineRule="exact"/>
      <w:jc w:val="both"/>
    </w:pPr>
    <w:rPr>
      <w:rFonts w:eastAsia="Times New Roman"/>
    </w:rPr>
  </w:style>
  <w:style w:type="paragraph" w:customStyle="1" w:styleId="Style4">
    <w:name w:val="Style4"/>
    <w:basedOn w:val="a"/>
    <w:uiPriority w:val="99"/>
    <w:pPr>
      <w:spacing w:line="341" w:lineRule="exact"/>
      <w:ind w:firstLine="691"/>
      <w:jc w:val="both"/>
    </w:pPr>
    <w:rPr>
      <w:rFonts w:eastAsia="Times New Roman"/>
    </w:r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eastAsia="Arial Unicode MS"/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Pr>
      <w:rFonts w:eastAsia="Arial Unicode MS"/>
      <w:sz w:val="24"/>
      <w:szCs w:val="24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styleId="afe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eastAsia="Times New Roman"/>
    </w:rPr>
  </w:style>
  <w:style w:type="paragraph" w:styleId="aff">
    <w:name w:val="No Spacing"/>
    <w:uiPriority w:val="1"/>
    <w:qFormat/>
    <w:pPr>
      <w:widowControl w:val="0"/>
    </w:pPr>
    <w:rPr>
      <w:rFonts w:eastAsia="Arial Unicode MS"/>
      <w:sz w:val="24"/>
      <w:szCs w:val="24"/>
    </w:rPr>
  </w:style>
  <w:style w:type="paragraph" w:customStyle="1" w:styleId="Style6">
    <w:name w:val="Style6"/>
    <w:basedOn w:val="a"/>
    <w:uiPriority w:val="99"/>
    <w:pPr>
      <w:spacing w:line="326" w:lineRule="exact"/>
      <w:ind w:firstLine="696"/>
      <w:jc w:val="both"/>
    </w:pPr>
    <w:rPr>
      <w:rFonts w:eastAsia="Times New Roman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Style1">
    <w:name w:val="Style1"/>
    <w:basedOn w:val="a"/>
    <w:uiPriority w:val="99"/>
    <w:pPr>
      <w:spacing w:line="331" w:lineRule="exact"/>
      <w:jc w:val="both"/>
    </w:pPr>
    <w:rPr>
      <w:rFonts w:eastAsia="Times New Roman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aff1">
    <w:name w:val="Balloon Text"/>
    <w:basedOn w:val="a"/>
    <w:link w:val="aff2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semiHidden/>
    <w:rPr>
      <w:rFonts w:ascii="Segoe UI" w:eastAsia="Arial Unicode MS" w:hAnsi="Segoe UI" w:cs="Segoe UI"/>
      <w:sz w:val="18"/>
      <w:szCs w:val="18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paragraph" w:customStyle="1" w:styleId="25">
    <w:name w:val="Основной текст (2)"/>
    <w:link w:val="2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0" w:lineRule="atLeast"/>
      <w:ind w:hanging="120"/>
    </w:pPr>
    <w:rPr>
      <w:sz w:val="26"/>
      <w:szCs w:val="26"/>
      <w:lang w:val="en-US" w:eastAsia="en-US"/>
    </w:rPr>
  </w:style>
  <w:style w:type="paragraph" w:customStyle="1" w:styleId="Style3">
    <w:name w:val="Style3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418" w:lineRule="exact"/>
      <w:ind w:firstLine="739"/>
      <w:jc w:val="both"/>
    </w:pPr>
    <w:rPr>
      <w:sz w:val="24"/>
      <w:szCs w:val="24"/>
    </w:rPr>
  </w:style>
  <w:style w:type="character" w:customStyle="1" w:styleId="FontStyle49">
    <w:name w:val="Font Style49"/>
    <w:uiPriority w:val="99"/>
    <w:rPr>
      <w:rFonts w:ascii="Times New Roman" w:hAnsi="Times New Roman" w:cs="Times New Roman"/>
      <w:sz w:val="26"/>
      <w:szCs w:val="26"/>
    </w:rPr>
  </w:style>
  <w:style w:type="character" w:customStyle="1" w:styleId="14">
    <w:name w:val="Выделение1"/>
    <w:uiPriority w:val="20"/>
    <w:qFormat/>
    <w:rPr>
      <w:i/>
      <w:iCs/>
    </w:rPr>
  </w:style>
  <w:style w:type="character" w:customStyle="1" w:styleId="FontStyle57">
    <w:name w:val="Font Style57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15">
    <w:name w:val="Текст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lang w:val="en-US" w:eastAsia="en-US"/>
    </w:rPr>
  </w:style>
  <w:style w:type="paragraph" w:customStyle="1" w:styleId="Style35">
    <w:name w:val="Style35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customStyle="1" w:styleId="Style41">
    <w:name w:val="Style41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8" w:lineRule="exact"/>
    </w:pPr>
    <w:rPr>
      <w:sz w:val="24"/>
      <w:szCs w:val="24"/>
    </w:rPr>
  </w:style>
  <w:style w:type="character" w:customStyle="1" w:styleId="FontStyle58">
    <w:name w:val="Font Style58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character" w:customStyle="1" w:styleId="FontStyle59">
    <w:name w:val="Font Style59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customStyle="1" w:styleId="Style44">
    <w:name w:val="Style44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35" w:lineRule="exact"/>
    </w:pPr>
    <w:rPr>
      <w:sz w:val="24"/>
      <w:szCs w:val="24"/>
    </w:rPr>
  </w:style>
  <w:style w:type="character" w:customStyle="1" w:styleId="FontStyle63">
    <w:name w:val="Font Style63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47">
    <w:name w:val="Style47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4" w:lineRule="exact"/>
      <w:jc w:val="center"/>
    </w:pPr>
    <w:rPr>
      <w:sz w:val="24"/>
      <w:szCs w:val="24"/>
    </w:rPr>
  </w:style>
  <w:style w:type="paragraph" w:customStyle="1" w:styleId="Style27">
    <w:name w:val="Style27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26" w:lineRule="exact"/>
      <w:jc w:val="both"/>
    </w:pPr>
    <w:rPr>
      <w:sz w:val="24"/>
      <w:szCs w:val="24"/>
    </w:rPr>
  </w:style>
  <w:style w:type="paragraph" w:customStyle="1" w:styleId="Style30">
    <w:name w:val="Style30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character" w:customStyle="1" w:styleId="FontStyle60">
    <w:name w:val="Font Style60"/>
    <w:uiPriority w:val="99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43">
    <w:name w:val="Основной текст (4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57" w:lineRule="exact"/>
      <w:ind w:hanging="2140"/>
      <w:jc w:val="center"/>
    </w:pPr>
    <w:rPr>
      <w:b/>
      <w:bCs/>
      <w:sz w:val="22"/>
      <w:szCs w:val="22"/>
      <w:lang w:val="en-US" w:eastAsia="en-US"/>
    </w:rPr>
  </w:style>
  <w:style w:type="paragraph" w:customStyle="1" w:styleId="16">
    <w:name w:val="Заголовок №1"/>
    <w:link w:val="1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480" w:lineRule="exact"/>
      <w:ind w:hanging="1880"/>
      <w:jc w:val="both"/>
      <w:outlineLvl w:val="0"/>
    </w:pPr>
    <w:rPr>
      <w:b/>
      <w:bCs/>
      <w:sz w:val="28"/>
      <w:szCs w:val="28"/>
      <w:lang w:eastAsia="zh-CN"/>
    </w:rPr>
  </w:style>
  <w:style w:type="character" w:customStyle="1" w:styleId="211pt0">
    <w:name w:val="Основной текст (2) + 11 pt;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Style28">
    <w:name w:val="Style28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4" w:lineRule="exact"/>
      <w:jc w:val="center"/>
    </w:pPr>
    <w:rPr>
      <w:sz w:val="24"/>
      <w:szCs w:val="24"/>
    </w:rPr>
  </w:style>
  <w:style w:type="character" w:customStyle="1" w:styleId="4Exact">
    <w:name w:val="Основной текст (4) 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3">
    <w:name w:val="Style23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4" w:lineRule="exact"/>
      <w:ind w:firstLine="163"/>
    </w:pPr>
    <w:rPr>
      <w:sz w:val="24"/>
      <w:szCs w:val="24"/>
    </w:rPr>
  </w:style>
  <w:style w:type="character" w:customStyle="1" w:styleId="26">
    <w:name w:val="Основной текст (2)_"/>
    <w:basedOn w:val="a0"/>
    <w:link w:val="25"/>
    <w:rPr>
      <w:sz w:val="26"/>
      <w:szCs w:val="26"/>
      <w:shd w:val="clear" w:color="auto" w:fill="FFFFFF"/>
      <w:lang w:val="en-US" w:eastAsia="en-US"/>
    </w:rPr>
  </w:style>
  <w:style w:type="character" w:customStyle="1" w:styleId="27">
    <w:name w:val="Основной текст (2) + 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7">
    <w:name w:val="Заголовок №1_"/>
    <w:basedOn w:val="a0"/>
    <w:link w:val="16"/>
    <w:rPr>
      <w:b/>
      <w:bCs/>
      <w:sz w:val="28"/>
      <w:szCs w:val="28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dsedet@yande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76C27-2A79-4F2B-BA5C-672670D9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6937</Words>
  <Characters>39544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Министерство образования СК</Company>
  <LinksUpToDate>false</LinksUpToDate>
  <CharactersWithSpaces>46389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Ермоленко Наталья Алексеевна</dc:creator>
  <cp:lastModifiedBy>1</cp:lastModifiedBy>
  <cp:revision>4</cp:revision>
  <dcterms:created xsi:type="dcterms:W3CDTF">2026-02-20T07:23:00Z</dcterms:created>
  <dcterms:modified xsi:type="dcterms:W3CDTF">2026-02-20T07:26:00Z</dcterms:modified>
</cp:coreProperties>
</file>