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A0" w:rsidRDefault="00E2298F" w:rsidP="009E7024">
      <w:pPr>
        <w:pStyle w:val="af5"/>
        <w:spacing w:line="240" w:lineRule="exact"/>
        <w:ind w:left="6379" w:hanging="425"/>
        <w:rPr>
          <w:sz w:val="28"/>
          <w:szCs w:val="28"/>
        </w:rPr>
      </w:pPr>
      <w:r>
        <w:rPr>
          <w:sz w:val="28"/>
          <w:szCs w:val="28"/>
        </w:rPr>
        <w:t>Приложение к письму</w:t>
      </w:r>
    </w:p>
    <w:p w:rsidR="00F40AA0" w:rsidRDefault="00E2298F" w:rsidP="009E7024">
      <w:pPr>
        <w:pStyle w:val="af5"/>
        <w:spacing w:line="240" w:lineRule="exact"/>
        <w:ind w:left="6379" w:hanging="425"/>
        <w:rPr>
          <w:sz w:val="28"/>
          <w:szCs w:val="28"/>
        </w:rPr>
      </w:pPr>
      <w:r>
        <w:rPr>
          <w:sz w:val="28"/>
          <w:szCs w:val="28"/>
        </w:rPr>
        <w:t xml:space="preserve">ГБУ ДО </w:t>
      </w:r>
      <w:proofErr w:type="spellStart"/>
      <w:r>
        <w:rPr>
          <w:sz w:val="28"/>
          <w:szCs w:val="28"/>
        </w:rPr>
        <w:t>КЦРТДиЮ</w:t>
      </w:r>
      <w:proofErr w:type="spellEnd"/>
    </w:p>
    <w:p w:rsidR="00F40AA0" w:rsidRPr="009E7024" w:rsidRDefault="009E7024" w:rsidP="009E7024">
      <w:pPr>
        <w:pStyle w:val="af5"/>
        <w:spacing w:line="240" w:lineRule="exact"/>
        <w:ind w:left="6379" w:hanging="425"/>
        <w:rPr>
          <w:b/>
          <w:i/>
          <w:sz w:val="28"/>
          <w:szCs w:val="28"/>
          <w:u w:val="single"/>
        </w:rPr>
      </w:pPr>
      <w:r w:rsidRPr="009E7024">
        <w:rPr>
          <w:b/>
          <w:i/>
          <w:sz w:val="28"/>
          <w:szCs w:val="28"/>
          <w:u w:val="single"/>
        </w:rPr>
        <w:t xml:space="preserve">от 19.09.2024 года №475  </w:t>
      </w:r>
    </w:p>
    <w:p w:rsidR="00F40AA0" w:rsidRDefault="00F40AA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A0" w:rsidRDefault="00F40AA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A0" w:rsidRDefault="00F40AA0">
      <w:pPr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0AA0" w:rsidRDefault="00E2298F">
      <w:pPr>
        <w:widowControl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ПОЛОЖЕНИЯ</w:t>
      </w:r>
    </w:p>
    <w:p w:rsidR="00F40AA0" w:rsidRDefault="00F40AA0">
      <w:pPr>
        <w:widowControl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1918" w:rsidRDefault="00DC234D" w:rsidP="00B81918">
      <w:pPr>
        <w:widowControl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краевого конкурса-фестиваля художественного </w:t>
      </w:r>
    </w:p>
    <w:p w:rsidR="00F40AA0" w:rsidRDefault="00DC234D" w:rsidP="00B81918">
      <w:pPr>
        <w:widowControl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 «Восхождение к истокам»</w:t>
      </w:r>
    </w:p>
    <w:p w:rsidR="00F40AA0" w:rsidRDefault="00F40AA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 проведении краевого конкурса-фестиваля художественного творчества «Восхождение к истокам» (далее – Фестиваль) </w:t>
      </w:r>
      <w:r>
        <w:rPr>
          <w:rFonts w:ascii="Times New Roman" w:hAnsi="Times New Roman" w:cs="Times New Roman"/>
          <w:sz w:val="28"/>
          <w:szCs w:val="28"/>
          <w:lang w:eastAsia="ar-SA"/>
        </w:rPr>
        <w:t>определяет цели, задачи, порядок организации и проведения Фестиваля, а также категорию участников.</w:t>
      </w:r>
    </w:p>
    <w:p w:rsidR="00F40AA0" w:rsidRDefault="00F40A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0AA0" w:rsidRDefault="00DC234D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Фестиваль проводится в рамках Года </w:t>
      </w:r>
      <w:r w:rsidR="001454DF">
        <w:rPr>
          <w:sz w:val="28"/>
          <w:szCs w:val="28"/>
        </w:rPr>
        <w:t>семьи</w:t>
      </w:r>
      <w:r>
        <w:rPr>
          <w:sz w:val="28"/>
          <w:szCs w:val="28"/>
        </w:rPr>
        <w:t xml:space="preserve">, </w:t>
      </w:r>
      <w:r>
        <w:rPr>
          <w:rStyle w:val="FontStyle23"/>
          <w:sz w:val="28"/>
          <w:szCs w:val="28"/>
        </w:rPr>
        <w:t>Большого всероссийского фестиваля детского и юношеского творчества.</w:t>
      </w:r>
    </w:p>
    <w:p w:rsidR="00F40AA0" w:rsidRDefault="00F40A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 Целью проведения Фестиваля является пропаганда, развитие и поддержка талантливых детей и молодежи в области художественного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образовательных организаций, расположенных на территории Ставропольского края (далее – участники).</w:t>
      </w:r>
    </w:p>
    <w:p w:rsidR="00F40AA0" w:rsidRDefault="00F40A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0AA0" w:rsidRDefault="00DC234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Задачи Фестиваля: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детского художественного творчества; 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России, к своему народу и малой Родине;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максимального проявления и реализации духовного потенциала интересов и способностей детей;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юных исполнителей и авторов к лучшим образцам отечественной культуры и искусства;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возможности реализации творческих способностей;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и практической помощи специалистам, работающим в области детского художественного творчества;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педагогов, плодотворно работающих в отдельных общеобразовательных организациях Ставропольского края, осуществляющих обучение детей с ограниченными возможностями здоровья по адаптированным общеобразовательным программам, государственной образовательной организации для детей, нуждающихся в длительном лечении.</w:t>
      </w:r>
    </w:p>
    <w:p w:rsidR="00F40AA0" w:rsidRDefault="00F40A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A0" w:rsidRDefault="00DC2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 Организаторами Фестиваля являются:</w:t>
      </w:r>
    </w:p>
    <w:p w:rsidR="00F40AA0" w:rsidRDefault="00DC234D">
      <w:pPr>
        <w:pStyle w:val="Standard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министерство образования Ставропольского края (далее – министерство)</w:t>
      </w:r>
      <w:r>
        <w:rPr>
          <w:rFonts w:cs="Times New Roman"/>
          <w:color w:val="auto"/>
          <w:sz w:val="28"/>
          <w:szCs w:val="28"/>
          <w:lang w:val="ru-RU"/>
        </w:rPr>
        <w:t>;</w:t>
      </w:r>
    </w:p>
    <w:p w:rsidR="00F40AA0" w:rsidRDefault="00DC2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государственное бюджетное учреждение дополнительного образования «Краевой Центр развития твор</w:t>
      </w:r>
      <w:r w:rsidR="00D74D0D">
        <w:rPr>
          <w:rFonts w:cs="Times New Roman"/>
          <w:sz w:val="28"/>
          <w:szCs w:val="28"/>
          <w:lang w:val="ru-RU"/>
        </w:rPr>
        <w:t xml:space="preserve">чества детей и юношества имени </w:t>
      </w:r>
      <w:r>
        <w:rPr>
          <w:rFonts w:cs="Times New Roman"/>
          <w:sz w:val="28"/>
          <w:szCs w:val="28"/>
          <w:lang w:val="ru-RU"/>
        </w:rPr>
        <w:t xml:space="preserve">Ю.А. Гагарина» (далее – ГБУ ДО </w:t>
      </w:r>
      <w:proofErr w:type="spellStart"/>
      <w:r>
        <w:rPr>
          <w:rFonts w:cs="Times New Roman"/>
          <w:sz w:val="28"/>
          <w:szCs w:val="28"/>
          <w:lang w:val="ru-RU"/>
        </w:rPr>
        <w:t>КЦРТДиЮ</w:t>
      </w:r>
      <w:proofErr w:type="spellEnd"/>
      <w:r>
        <w:rPr>
          <w:rFonts w:cs="Times New Roman"/>
          <w:sz w:val="28"/>
          <w:szCs w:val="28"/>
          <w:lang w:val="ru-RU"/>
        </w:rPr>
        <w:t>);</w:t>
      </w:r>
    </w:p>
    <w:p w:rsidR="00F40AA0" w:rsidRDefault="00DC2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Style w:val="af4"/>
          <w:rFonts w:cs="Times New Roman"/>
          <w:b w:val="0"/>
          <w:sz w:val="28"/>
          <w:szCs w:val="28"/>
          <w:shd w:val="clear" w:color="auto" w:fill="FFFFFF"/>
          <w:lang w:val="ru-RU"/>
        </w:rPr>
        <w:lastRenderedPageBreak/>
        <w:t>государственное казенное общеобразовательное учреждение «Специальная (коррекционная)</w:t>
      </w:r>
      <w:r>
        <w:rPr>
          <w:rStyle w:val="apple-converted-space"/>
          <w:rFonts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f4"/>
          <w:rFonts w:cs="Times New Roman"/>
          <w:b w:val="0"/>
          <w:sz w:val="28"/>
          <w:szCs w:val="28"/>
          <w:shd w:val="clear" w:color="auto" w:fill="FFFFFF"/>
          <w:lang w:val="ru-RU"/>
        </w:rPr>
        <w:t>общеобразовательная школа № 33</w:t>
      </w:r>
      <w:r w:rsidRPr="00534CE9">
        <w:rPr>
          <w:rStyle w:val="apple-converted-space"/>
          <w:rFonts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f4"/>
          <w:rFonts w:cs="Times New Roman"/>
          <w:b w:val="0"/>
          <w:sz w:val="28"/>
          <w:szCs w:val="28"/>
          <w:shd w:val="clear" w:color="auto" w:fill="FFFFFF"/>
          <w:lang w:val="ru-RU"/>
        </w:rPr>
        <w:t>города</w:t>
      </w:r>
      <w:r>
        <w:rPr>
          <w:rStyle w:val="apple-converted-space"/>
          <w:rFonts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f4"/>
          <w:rFonts w:cs="Times New Roman"/>
          <w:b w:val="0"/>
          <w:sz w:val="28"/>
          <w:szCs w:val="28"/>
          <w:shd w:val="clear" w:color="auto" w:fill="FFFFFF"/>
          <w:lang w:val="ru-RU"/>
        </w:rPr>
        <w:t>Ставрополя</w:t>
      </w:r>
      <w:r>
        <w:rPr>
          <w:rFonts w:eastAsia="Times New Roman" w:cs="Times New Roman"/>
          <w:b/>
          <w:sz w:val="28"/>
          <w:szCs w:val="28"/>
          <w:lang w:val="ru-RU"/>
        </w:rPr>
        <w:t>»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F40AA0" w:rsidRDefault="00F40AA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40AA0" w:rsidRDefault="00DC23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организации работы по подготовке и проведению Конкурса создается организационный комитет Конкурса (далее – Оргкомитет).</w:t>
      </w:r>
    </w:p>
    <w:p w:rsidR="00F40AA0" w:rsidRDefault="00F40AA0">
      <w:pPr>
        <w:pStyle w:val="Style4"/>
        <w:ind w:firstLine="709"/>
        <w:contextualSpacing/>
        <w:jc w:val="both"/>
        <w:rPr>
          <w:color w:val="000000"/>
          <w:sz w:val="28"/>
          <w:szCs w:val="28"/>
        </w:rPr>
      </w:pPr>
    </w:p>
    <w:p w:rsidR="00F40AA0" w:rsidRDefault="00DC234D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Функции Оргкомитета:</w:t>
      </w:r>
    </w:p>
    <w:p w:rsidR="00F40AA0" w:rsidRDefault="00DC23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организации, подготовки и проведения Фестиваля;</w:t>
      </w:r>
    </w:p>
    <w:p w:rsidR="00F40AA0" w:rsidRDefault="00DC23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места проведения, сроков и порядка проведения Фестиваля;</w:t>
      </w:r>
    </w:p>
    <w:p w:rsidR="00F40AA0" w:rsidRDefault="00DC23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перечня и содержания конкурсных мероприятий и критериев оценивания;</w:t>
      </w:r>
    </w:p>
    <w:p w:rsidR="00F40AA0" w:rsidRDefault="00DC23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сбора информации об участниках Фестиваля;</w:t>
      </w:r>
    </w:p>
    <w:p w:rsidR="00F40AA0" w:rsidRDefault="00DC23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консультации участников Фестиваля по вопросам его проведения;</w:t>
      </w:r>
    </w:p>
    <w:p w:rsidR="00F40AA0" w:rsidRDefault="00DC23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равных условий для всех участников Фестиваля;</w:t>
      </w:r>
    </w:p>
    <w:p w:rsidR="00F40AA0" w:rsidRDefault="00DC23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конфиденциальности сведений об окончательных результатах Фестиваля до даты официального объявления результатов;</w:t>
      </w:r>
    </w:p>
    <w:p w:rsidR="00F40AA0" w:rsidRDefault="00DC23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и определения порядка награждения победителей Фестиваля.</w:t>
      </w:r>
    </w:p>
    <w:p w:rsidR="00F40AA0" w:rsidRDefault="00F40A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AA0" w:rsidRDefault="00DC234D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Участниками Фестиваля являются обучающиеся с ограниченными возможностями здоровья и инвалидностью образовательных организаций, расположенных на территории </w:t>
      </w:r>
      <w:r>
        <w:rPr>
          <w:rFonts w:eastAsia="Arial Unicode MS"/>
          <w:sz w:val="28"/>
          <w:szCs w:val="28"/>
        </w:rPr>
        <w:t>Ставрополь</w:t>
      </w:r>
      <w:r>
        <w:rPr>
          <w:sz w:val="28"/>
          <w:szCs w:val="28"/>
        </w:rPr>
        <w:t>ского края в возрасте от 7 до 17 лет, проявившие способности в художественном творчестве, победители конкурсов, смотров.</w:t>
      </w:r>
    </w:p>
    <w:p w:rsidR="00F40AA0" w:rsidRDefault="00F40AA0">
      <w:pPr>
        <w:pStyle w:val="af5"/>
        <w:ind w:firstLine="709"/>
        <w:jc w:val="both"/>
        <w:rPr>
          <w:sz w:val="28"/>
          <w:szCs w:val="28"/>
        </w:rPr>
      </w:pP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Фестиваль проводится в три этапа:</w:t>
      </w:r>
    </w:p>
    <w:p w:rsidR="00F40AA0" w:rsidRDefault="00DC234D">
      <w:pPr>
        <w:pStyle w:val="13"/>
        <w:tabs>
          <w:tab w:val="left" w:pos="0"/>
          <w:tab w:val="left" w:pos="851"/>
        </w:tabs>
        <w:ind w:left="0" w:right="0" w:firstLine="709"/>
        <w:jc w:val="both"/>
        <w:rPr>
          <w:rFonts w:eastAsia="Times New Roman" w:cs="Times New Roman"/>
          <w:color w:val="auto"/>
          <w:spacing w:val="-2"/>
          <w:sz w:val="28"/>
          <w:szCs w:val="28"/>
          <w:lang w:eastAsia="ar-SA"/>
        </w:rPr>
      </w:pPr>
      <w:r>
        <w:rPr>
          <w:rFonts w:cs="Times New Roman"/>
          <w:color w:val="auto"/>
          <w:sz w:val="28"/>
          <w:szCs w:val="28"/>
        </w:rPr>
        <w:t xml:space="preserve">I этап </w:t>
      </w:r>
      <w:r>
        <w:rPr>
          <w:rFonts w:eastAsia="Times New Roman" w:cs="Times New Roman"/>
          <w:color w:val="auto"/>
          <w:spacing w:val="-2"/>
          <w:sz w:val="28"/>
          <w:szCs w:val="28"/>
          <w:lang w:eastAsia="ar-SA"/>
        </w:rPr>
        <w:t>– отборочный</w:t>
      </w:r>
      <w:r w:rsidR="00620828">
        <w:rPr>
          <w:rFonts w:eastAsia="Times New Roman" w:cs="Times New Roman"/>
          <w:color w:val="auto"/>
          <w:spacing w:val="-2"/>
          <w:sz w:val="28"/>
          <w:szCs w:val="28"/>
          <w:lang w:eastAsia="ar-SA"/>
        </w:rPr>
        <w:t xml:space="preserve"> (муниципальный)</w:t>
      </w:r>
      <w:r>
        <w:rPr>
          <w:rFonts w:eastAsia="Times New Roman" w:cs="Times New Roman"/>
          <w:color w:val="auto"/>
          <w:spacing w:val="-2"/>
          <w:sz w:val="28"/>
          <w:szCs w:val="28"/>
          <w:lang w:eastAsia="ar-SA"/>
        </w:rPr>
        <w:t xml:space="preserve">, проводится в период 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с 2</w:t>
      </w:r>
      <w:r w:rsidR="001454DF">
        <w:rPr>
          <w:rFonts w:eastAsia="Times New Roman" w:cs="Times New Roman"/>
          <w:color w:val="auto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1454DF">
        <w:rPr>
          <w:rFonts w:eastAsia="Times New Roman" w:cs="Times New Roman"/>
          <w:color w:val="auto"/>
          <w:sz w:val="28"/>
          <w:szCs w:val="28"/>
          <w:lang w:eastAsia="ar-SA" w:bidi="ar-SA"/>
        </w:rPr>
        <w:t>ок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тября по </w:t>
      </w:r>
      <w:r w:rsidR="001454DF">
        <w:rPr>
          <w:rFonts w:eastAsia="Times New Roman" w:cs="Times New Roman"/>
          <w:color w:val="auto"/>
          <w:sz w:val="28"/>
          <w:szCs w:val="28"/>
          <w:lang w:eastAsia="ar-SA" w:bidi="ar-SA"/>
        </w:rPr>
        <w:t>10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1454DF">
        <w:rPr>
          <w:rFonts w:eastAsia="Times New Roman" w:cs="Times New Roman"/>
          <w:color w:val="auto"/>
          <w:sz w:val="28"/>
          <w:szCs w:val="28"/>
          <w:lang w:eastAsia="ar-SA" w:bidi="ar-SA"/>
        </w:rPr>
        <w:t>но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ября 202</w:t>
      </w:r>
      <w:r w:rsidR="001454DF">
        <w:rPr>
          <w:rFonts w:eastAsia="Times New Roman" w:cs="Times New Roman"/>
          <w:color w:val="auto"/>
          <w:sz w:val="28"/>
          <w:szCs w:val="28"/>
          <w:lang w:eastAsia="ar-SA" w:bidi="ar-SA"/>
        </w:rPr>
        <w:t>4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года в образовательных организациях, </w:t>
      </w:r>
      <w:r>
        <w:rPr>
          <w:rStyle w:val="FontStyle15"/>
          <w:sz w:val="28"/>
          <w:szCs w:val="28"/>
        </w:rPr>
        <w:t xml:space="preserve">расположенных на территории 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Ставропольского края. Данный этап организуется и проводится организациями Ставропольского края самостоятельно с привлечением заинтересованных организаций и спонсоров.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I этап – краевой (</w:t>
      </w:r>
      <w:r>
        <w:rPr>
          <w:rFonts w:ascii="Times New Roman" w:hAnsi="Times New Roman" w:cs="Times New Roman"/>
          <w:sz w:val="28"/>
          <w:szCs w:val="28"/>
        </w:rPr>
        <w:t xml:space="preserve">заочный), проводится в период с </w:t>
      </w:r>
      <w:r w:rsidR="001454D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1454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4D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202</w:t>
      </w:r>
      <w:r w:rsidR="001454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министерством совместно с ГБУ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Ставрополе.</w:t>
      </w:r>
    </w:p>
    <w:p w:rsidR="00F40AA0" w:rsidRDefault="00DC234D" w:rsidP="004C2B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краевой (</w:t>
      </w:r>
      <w:r>
        <w:rPr>
          <w:rFonts w:ascii="Times New Roman" w:hAnsi="Times New Roman" w:cs="Times New Roman"/>
          <w:sz w:val="28"/>
          <w:szCs w:val="28"/>
        </w:rPr>
        <w:t>очный), проводится 2</w:t>
      </w:r>
      <w:r w:rsidR="001454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4D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202</w:t>
      </w:r>
      <w:r w:rsidR="001454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министерством совместно с ГБУ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Ставрополе.</w:t>
      </w:r>
    </w:p>
    <w:p w:rsidR="00F40AA0" w:rsidRDefault="00DC234D" w:rsidP="004C2B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индивидуальное и коллективное участие во всех номинациях.</w:t>
      </w:r>
    </w:p>
    <w:p w:rsidR="00F40AA0" w:rsidRDefault="00F40AA0" w:rsidP="004C2B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A0" w:rsidRPr="001454DF" w:rsidRDefault="00DC234D" w:rsidP="004C2B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DF">
        <w:rPr>
          <w:rFonts w:ascii="Times New Roman" w:hAnsi="Times New Roman" w:cs="Times New Roman"/>
          <w:sz w:val="28"/>
          <w:szCs w:val="28"/>
        </w:rPr>
        <w:t xml:space="preserve">10. Для участия в краевом (заочном) этапе Фестиваля </w:t>
      </w:r>
      <w:r w:rsidR="00620828">
        <w:rPr>
          <w:rFonts w:ascii="Times New Roman" w:hAnsi="Times New Roman" w:cs="Times New Roman"/>
          <w:sz w:val="28"/>
          <w:szCs w:val="28"/>
        </w:rPr>
        <w:t>Оргкомитет отборочного (муниципального) этапа</w:t>
      </w:r>
      <w:r w:rsidRPr="001454DF">
        <w:rPr>
          <w:rFonts w:ascii="Times New Roman" w:hAnsi="Times New Roman" w:cs="Times New Roman"/>
          <w:sz w:val="28"/>
          <w:szCs w:val="28"/>
        </w:rPr>
        <w:t xml:space="preserve"> направляет в адрес краевого Оргкомитета по электронной почте </w:t>
      </w:r>
      <w:hyperlink r:id="rId7" w:history="1">
        <w:r w:rsidR="00D22C10" w:rsidRPr="00A50A6D">
          <w:rPr>
            <w:rStyle w:val="af9"/>
            <w:rFonts w:ascii="Times New Roman" w:hAnsi="Times New Roman" w:cs="Times New Roman"/>
            <w:color w:val="auto"/>
            <w:sz w:val="28"/>
            <w:u w:val="none"/>
          </w:rPr>
          <w:t>otdel.omr.stav@mail.ru</w:t>
        </w:r>
      </w:hyperlink>
      <w:r w:rsidRPr="001454DF">
        <w:rPr>
          <w:rFonts w:ascii="Times New Roman" w:hAnsi="Times New Roman" w:cs="Times New Roman"/>
          <w:sz w:val="28"/>
          <w:szCs w:val="28"/>
        </w:rPr>
        <w:t xml:space="preserve"> в форматах </w:t>
      </w:r>
      <w:r w:rsidRPr="001454D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454DF">
        <w:rPr>
          <w:rFonts w:ascii="Times New Roman" w:hAnsi="Times New Roman" w:cs="Times New Roman"/>
          <w:sz w:val="28"/>
          <w:szCs w:val="28"/>
        </w:rPr>
        <w:t xml:space="preserve"> и </w:t>
      </w:r>
      <w:r w:rsidRPr="001454D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454DF">
        <w:rPr>
          <w:rFonts w:ascii="Times New Roman" w:hAnsi="Times New Roman" w:cs="Times New Roman"/>
          <w:sz w:val="28"/>
          <w:szCs w:val="28"/>
        </w:rPr>
        <w:t xml:space="preserve"> до </w:t>
      </w:r>
      <w:r w:rsidR="001454DF">
        <w:rPr>
          <w:rFonts w:ascii="Times New Roman" w:hAnsi="Times New Roman" w:cs="Times New Roman"/>
          <w:sz w:val="28"/>
          <w:szCs w:val="28"/>
        </w:rPr>
        <w:t>10</w:t>
      </w:r>
      <w:r w:rsidRPr="001454DF">
        <w:rPr>
          <w:rFonts w:ascii="Times New Roman" w:hAnsi="Times New Roman" w:cs="Times New Roman"/>
          <w:sz w:val="28"/>
          <w:szCs w:val="28"/>
        </w:rPr>
        <w:t xml:space="preserve"> </w:t>
      </w:r>
      <w:r w:rsidR="001454DF">
        <w:rPr>
          <w:rFonts w:ascii="Times New Roman" w:hAnsi="Times New Roman" w:cs="Times New Roman"/>
          <w:sz w:val="28"/>
          <w:szCs w:val="28"/>
        </w:rPr>
        <w:t>но</w:t>
      </w:r>
      <w:r w:rsidRPr="001454DF">
        <w:rPr>
          <w:rFonts w:ascii="Times New Roman" w:hAnsi="Times New Roman" w:cs="Times New Roman"/>
          <w:sz w:val="28"/>
          <w:szCs w:val="28"/>
        </w:rPr>
        <w:t>ября 202</w:t>
      </w:r>
      <w:r w:rsidR="001454DF">
        <w:rPr>
          <w:rFonts w:ascii="Times New Roman" w:hAnsi="Times New Roman" w:cs="Times New Roman"/>
          <w:sz w:val="28"/>
          <w:szCs w:val="28"/>
        </w:rPr>
        <w:t>4</w:t>
      </w:r>
      <w:r w:rsidRPr="001454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0828">
        <w:rPr>
          <w:rFonts w:ascii="Times New Roman" w:hAnsi="Times New Roman" w:cs="Times New Roman"/>
          <w:sz w:val="28"/>
          <w:szCs w:val="28"/>
        </w:rPr>
        <w:t xml:space="preserve"> следующие материалы</w:t>
      </w:r>
      <w:r w:rsidRPr="001454DF">
        <w:rPr>
          <w:rFonts w:ascii="Times New Roman" w:hAnsi="Times New Roman" w:cs="Times New Roman"/>
          <w:sz w:val="28"/>
          <w:szCs w:val="28"/>
        </w:rPr>
        <w:t>: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заявку на участие в Фестивале (приложение 1 к настоящему Положению); </w:t>
      </w:r>
    </w:p>
    <w:p w:rsidR="00FA3289" w:rsidRDefault="00DC234D">
      <w:pPr>
        <w:pStyle w:val="af7"/>
        <w:tabs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ссылку на видеом</w:t>
      </w:r>
      <w:r>
        <w:rPr>
          <w:sz w:val="28"/>
          <w:szCs w:val="28"/>
        </w:rPr>
        <w:t xml:space="preserve">атериал конкурсного выступления по номинациям, размещенного </w:t>
      </w:r>
      <w:r>
        <w:rPr>
          <w:spacing w:val="-2"/>
          <w:sz w:val="28"/>
          <w:szCs w:val="28"/>
        </w:rPr>
        <w:t xml:space="preserve">на </w:t>
      </w:r>
      <w:proofErr w:type="spellStart"/>
      <w:r>
        <w:rPr>
          <w:spacing w:val="-2"/>
          <w:sz w:val="28"/>
          <w:szCs w:val="28"/>
          <w:lang w:val="en-US"/>
        </w:rPr>
        <w:t>Yandex</w:t>
      </w:r>
      <w:proofErr w:type="spellEnd"/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en-US"/>
        </w:rPr>
        <w:t>Disk</w:t>
      </w:r>
      <w:r>
        <w:rPr>
          <w:spacing w:val="-2"/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облако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Видеоматериалы участников Фестиваля размещаются </w:t>
      </w:r>
      <w:r w:rsidR="00290B29">
        <w:rPr>
          <w:sz w:val="28"/>
          <w:szCs w:val="28"/>
        </w:rPr>
        <w:t>в формате *.</w:t>
      </w:r>
      <w:proofErr w:type="spellStart"/>
      <w:r w:rsidR="00290B29">
        <w:rPr>
          <w:sz w:val="28"/>
          <w:szCs w:val="28"/>
        </w:rPr>
        <w:t>avi</w:t>
      </w:r>
      <w:proofErr w:type="spellEnd"/>
      <w:r w:rsidR="00290B29">
        <w:rPr>
          <w:sz w:val="28"/>
          <w:szCs w:val="28"/>
        </w:rPr>
        <w:t xml:space="preserve"> или *.</w:t>
      </w:r>
      <w:proofErr w:type="spellStart"/>
      <w:r w:rsidR="00290B29">
        <w:rPr>
          <w:sz w:val="28"/>
          <w:szCs w:val="28"/>
        </w:rPr>
        <w:t>wmv</w:t>
      </w:r>
      <w:proofErr w:type="spellEnd"/>
      <w:r>
        <w:rPr>
          <w:sz w:val="28"/>
          <w:szCs w:val="28"/>
        </w:rPr>
        <w:t xml:space="preserve">. </w:t>
      </w:r>
    </w:p>
    <w:p w:rsidR="00F40AA0" w:rsidRDefault="00DC234D">
      <w:pPr>
        <w:pStyle w:val="af7"/>
        <w:tabs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Видеосъемка должна полностью отражать происходящее на сцене. Ссылка на видеозапись, размещенная на облачном хостинге, должна быть действительна до декабря 202</w:t>
      </w:r>
      <w:r w:rsidR="001E36C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доступна для всех.</w:t>
      </w:r>
      <w:r w:rsidR="00A50A6D" w:rsidRPr="00A50A6D">
        <w:t xml:space="preserve"> </w:t>
      </w:r>
      <w:r w:rsidR="00A50A6D" w:rsidRPr="00A50A6D">
        <w:rPr>
          <w:sz w:val="28"/>
          <w:szCs w:val="28"/>
        </w:rPr>
        <w:t>Ссылки на социальные сети не принимаются.</w:t>
      </w:r>
    </w:p>
    <w:p w:rsidR="00F40AA0" w:rsidRDefault="00F40AA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40AA0" w:rsidRDefault="00DC234D">
      <w:pPr>
        <w:pStyle w:val="af7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  <w:lang w:eastAsia="ar-SA"/>
        </w:rPr>
        <w:t>Материалы</w:t>
      </w:r>
      <w:r>
        <w:rPr>
          <w:sz w:val="28"/>
          <w:szCs w:val="28"/>
        </w:rPr>
        <w:t xml:space="preserve">, представленные в Оргкомитет после указанных сроков, не принимаются. </w:t>
      </w:r>
    </w:p>
    <w:p w:rsidR="00F40AA0" w:rsidRDefault="00F40AA0">
      <w:pPr>
        <w:pStyle w:val="af7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</w:p>
    <w:p w:rsidR="00F40AA0" w:rsidRDefault="00DC234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Фестиваль проводится по </w:t>
      </w:r>
      <w:r w:rsidR="009C08B5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номинациям: «Литературная»; «Хореографическая»;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«Оригинальный жанр»</w:t>
      </w:r>
      <w:r>
        <w:rPr>
          <w:rFonts w:ascii="Times New Roman" w:hAnsi="Times New Roman" w:cs="Times New Roman"/>
          <w:sz w:val="28"/>
          <w:szCs w:val="28"/>
        </w:rPr>
        <w:t>; «Вокальная»; «Инструментальное исполнение»</w:t>
      </w:r>
      <w:r w:rsidR="001E36C8">
        <w:rPr>
          <w:rFonts w:ascii="Times New Roman" w:hAnsi="Times New Roman" w:cs="Times New Roman"/>
          <w:sz w:val="28"/>
          <w:szCs w:val="28"/>
        </w:rPr>
        <w:t>, «Театральная»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C08B5" w:rsidRPr="009C08B5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B5">
        <w:rPr>
          <w:rFonts w:ascii="Times New Roman" w:hAnsi="Times New Roman" w:cs="Times New Roman"/>
          <w:sz w:val="28"/>
          <w:szCs w:val="28"/>
        </w:rPr>
        <w:t xml:space="preserve">Номинация «Литературная». К участию в номинации приглашаются юные исполнители в категориях: проза, поэзия. Участники читают наизусть одно произведение из творчества деятелей прозы или поэзии, которые </w:t>
      </w:r>
      <w:r w:rsidR="00534CE9">
        <w:rPr>
          <w:rFonts w:ascii="Times New Roman" w:hAnsi="Times New Roman" w:cs="Times New Roman"/>
          <w:sz w:val="28"/>
          <w:szCs w:val="28"/>
        </w:rPr>
        <w:br/>
      </w:r>
      <w:r w:rsidRPr="009C08B5">
        <w:rPr>
          <w:rFonts w:ascii="Times New Roman" w:hAnsi="Times New Roman" w:cs="Times New Roman"/>
          <w:sz w:val="28"/>
          <w:szCs w:val="28"/>
        </w:rPr>
        <w:t>в 202</w:t>
      </w:r>
      <w:r w:rsidR="009C08B5" w:rsidRPr="009C08B5">
        <w:rPr>
          <w:rFonts w:ascii="Times New Roman" w:hAnsi="Times New Roman" w:cs="Times New Roman"/>
          <w:sz w:val="28"/>
          <w:szCs w:val="28"/>
        </w:rPr>
        <w:t>4</w:t>
      </w:r>
      <w:r w:rsidRPr="009C08B5">
        <w:rPr>
          <w:rFonts w:ascii="Times New Roman" w:hAnsi="Times New Roman" w:cs="Times New Roman"/>
          <w:sz w:val="28"/>
          <w:szCs w:val="28"/>
        </w:rPr>
        <w:t xml:space="preserve"> году относятся к числу юбиляров: </w:t>
      </w:r>
      <w:r w:rsidR="009C08B5" w:rsidRPr="009C08B5">
        <w:rPr>
          <w:rFonts w:ascii="Times New Roman" w:hAnsi="Times New Roman" w:cs="Times New Roman"/>
          <w:sz w:val="28"/>
          <w:szCs w:val="28"/>
        </w:rPr>
        <w:t>120 лет А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П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Гайдар</w:t>
      </w:r>
      <w:r w:rsidR="00A50A6D">
        <w:rPr>
          <w:rFonts w:ascii="Times New Roman" w:hAnsi="Times New Roman" w:cs="Times New Roman"/>
          <w:sz w:val="28"/>
          <w:szCs w:val="28"/>
        </w:rPr>
        <w:t>у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(Голиков</w:t>
      </w:r>
      <w:r w:rsidR="00A50A6D">
        <w:rPr>
          <w:rFonts w:ascii="Times New Roman" w:hAnsi="Times New Roman" w:cs="Times New Roman"/>
          <w:sz w:val="28"/>
          <w:szCs w:val="28"/>
        </w:rPr>
        <w:t>у</w:t>
      </w:r>
      <w:r w:rsidR="009C08B5" w:rsidRPr="009C08B5">
        <w:rPr>
          <w:rFonts w:ascii="Times New Roman" w:hAnsi="Times New Roman" w:cs="Times New Roman"/>
          <w:sz w:val="28"/>
          <w:szCs w:val="28"/>
        </w:rPr>
        <w:t>); 255 лет И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А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Крылов</w:t>
      </w:r>
      <w:r w:rsidR="00A50A6D">
        <w:rPr>
          <w:rFonts w:ascii="Times New Roman" w:hAnsi="Times New Roman" w:cs="Times New Roman"/>
          <w:sz w:val="28"/>
          <w:szCs w:val="28"/>
        </w:rPr>
        <w:t>у</w:t>
      </w:r>
      <w:r w:rsidR="009C08B5" w:rsidRPr="009C08B5">
        <w:rPr>
          <w:rFonts w:ascii="Times New Roman" w:hAnsi="Times New Roman" w:cs="Times New Roman"/>
          <w:sz w:val="28"/>
          <w:szCs w:val="28"/>
        </w:rPr>
        <w:t>; 95 лет И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П</w:t>
      </w:r>
      <w:r w:rsidR="00A50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08B5" w:rsidRPr="009C08B5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A50A6D">
        <w:rPr>
          <w:rFonts w:ascii="Times New Roman" w:hAnsi="Times New Roman" w:cs="Times New Roman"/>
          <w:sz w:val="28"/>
          <w:szCs w:val="28"/>
        </w:rPr>
        <w:t xml:space="preserve">; </w:t>
      </w:r>
      <w:r w:rsidR="009C08B5" w:rsidRPr="009C08B5">
        <w:rPr>
          <w:rFonts w:ascii="Times New Roman" w:hAnsi="Times New Roman" w:cs="Times New Roman"/>
          <w:sz w:val="28"/>
          <w:szCs w:val="28"/>
        </w:rPr>
        <w:t>100 лет Б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Л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Васильев</w:t>
      </w:r>
      <w:r w:rsidR="00A50A6D">
        <w:rPr>
          <w:rFonts w:ascii="Times New Roman" w:hAnsi="Times New Roman" w:cs="Times New Roman"/>
          <w:sz w:val="28"/>
          <w:szCs w:val="28"/>
        </w:rPr>
        <w:t>у;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</w:t>
      </w:r>
      <w:r w:rsidR="00534CE9">
        <w:rPr>
          <w:rFonts w:ascii="Times New Roman" w:hAnsi="Times New Roman" w:cs="Times New Roman"/>
          <w:sz w:val="28"/>
          <w:szCs w:val="28"/>
        </w:rPr>
        <w:br/>
      </w:r>
      <w:r w:rsidR="009C08B5" w:rsidRPr="009C08B5">
        <w:rPr>
          <w:rFonts w:ascii="Times New Roman" w:hAnsi="Times New Roman" w:cs="Times New Roman"/>
          <w:sz w:val="28"/>
          <w:szCs w:val="28"/>
        </w:rPr>
        <w:t>225 лет А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С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Пушкин</w:t>
      </w:r>
      <w:r w:rsidR="00A50A6D">
        <w:rPr>
          <w:rFonts w:ascii="Times New Roman" w:hAnsi="Times New Roman" w:cs="Times New Roman"/>
          <w:sz w:val="28"/>
          <w:szCs w:val="28"/>
        </w:rPr>
        <w:t>у</w:t>
      </w:r>
      <w:r w:rsidR="009C08B5" w:rsidRPr="009C08B5">
        <w:rPr>
          <w:rFonts w:ascii="Times New Roman" w:hAnsi="Times New Roman" w:cs="Times New Roman"/>
          <w:sz w:val="28"/>
          <w:szCs w:val="28"/>
        </w:rPr>
        <w:t>; 210 лет М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Ю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Лермонтов</w:t>
      </w:r>
      <w:r w:rsidR="00A50A6D">
        <w:rPr>
          <w:rFonts w:ascii="Times New Roman" w:hAnsi="Times New Roman" w:cs="Times New Roman"/>
          <w:sz w:val="28"/>
          <w:szCs w:val="28"/>
        </w:rPr>
        <w:t>у</w:t>
      </w:r>
      <w:r w:rsidR="009C08B5" w:rsidRPr="009C08B5">
        <w:rPr>
          <w:rFonts w:ascii="Times New Roman" w:hAnsi="Times New Roman" w:cs="Times New Roman"/>
          <w:sz w:val="28"/>
          <w:szCs w:val="28"/>
        </w:rPr>
        <w:t>; 130 лет М</w:t>
      </w:r>
      <w:r w:rsidR="00A50A6D">
        <w:rPr>
          <w:rFonts w:ascii="Times New Roman" w:hAnsi="Times New Roman" w:cs="Times New Roman"/>
          <w:sz w:val="28"/>
          <w:szCs w:val="28"/>
        </w:rPr>
        <w:t>.</w:t>
      </w:r>
      <w:r w:rsidR="009C08B5" w:rsidRPr="009C08B5">
        <w:rPr>
          <w:rFonts w:ascii="Times New Roman" w:hAnsi="Times New Roman" w:cs="Times New Roman"/>
          <w:sz w:val="28"/>
          <w:szCs w:val="28"/>
        </w:rPr>
        <w:t xml:space="preserve"> М</w:t>
      </w:r>
      <w:r w:rsidR="00A50A6D">
        <w:rPr>
          <w:rFonts w:ascii="Times New Roman" w:hAnsi="Times New Roman" w:cs="Times New Roman"/>
          <w:sz w:val="28"/>
          <w:szCs w:val="28"/>
        </w:rPr>
        <w:t>. Зощенко.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«Хореографическая». В номинации принимают участие юные исполнители народных, классических, бальных</w:t>
      </w:r>
      <w:r w:rsidR="001E36C8">
        <w:rPr>
          <w:rFonts w:ascii="Times New Roman" w:hAnsi="Times New Roman" w:cs="Times New Roman"/>
          <w:sz w:val="28"/>
          <w:szCs w:val="28"/>
        </w:rPr>
        <w:t xml:space="preserve"> и эстрадных</w:t>
      </w:r>
      <w:r>
        <w:rPr>
          <w:rFonts w:ascii="Times New Roman" w:hAnsi="Times New Roman" w:cs="Times New Roman"/>
          <w:sz w:val="28"/>
          <w:szCs w:val="28"/>
        </w:rPr>
        <w:t xml:space="preserve"> танцев</w:t>
      </w:r>
      <w:r w:rsidR="001E36C8">
        <w:rPr>
          <w:rFonts w:ascii="Times New Roman" w:hAnsi="Times New Roman" w:cs="Times New Roman"/>
          <w:sz w:val="28"/>
          <w:szCs w:val="28"/>
        </w:rPr>
        <w:t>.</w:t>
      </w:r>
    </w:p>
    <w:p w:rsidR="00534CE9" w:rsidRDefault="00DC234D" w:rsidP="00A50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«Вокальная». К участию приглашаются </w:t>
      </w:r>
      <w:r w:rsidR="001E36C8" w:rsidRPr="001E36C8">
        <w:rPr>
          <w:rFonts w:ascii="Times New Roman" w:hAnsi="Times New Roman" w:cs="Times New Roman"/>
          <w:sz w:val="28"/>
          <w:szCs w:val="28"/>
        </w:rPr>
        <w:t>солисты и ансамбли в категориях: академическое, народное, эстрадное пение, авторская песня. Произведение исполняется под фонограмму «минус», использование фонограммы «плюс» не допускается.</w:t>
      </w:r>
      <w:r w:rsidR="00A50A6D">
        <w:rPr>
          <w:rFonts w:ascii="Times New Roman" w:hAnsi="Times New Roman" w:cs="Times New Roman"/>
          <w:sz w:val="28"/>
          <w:szCs w:val="28"/>
        </w:rPr>
        <w:t xml:space="preserve"> </w:t>
      </w:r>
      <w:r w:rsidR="001E36C8" w:rsidRPr="001E36C8">
        <w:rPr>
          <w:rFonts w:ascii="Times New Roman" w:hAnsi="Times New Roman" w:cs="Times New Roman"/>
          <w:sz w:val="28"/>
          <w:szCs w:val="28"/>
        </w:rPr>
        <w:t>Разрешается использовани</w:t>
      </w:r>
      <w:r w:rsidR="001E36C8">
        <w:rPr>
          <w:rFonts w:ascii="Times New Roman" w:hAnsi="Times New Roman" w:cs="Times New Roman"/>
          <w:sz w:val="28"/>
          <w:szCs w:val="28"/>
        </w:rPr>
        <w:t>е в фонограмме «</w:t>
      </w:r>
      <w:proofErr w:type="spellStart"/>
      <w:r w:rsidR="001E36C8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="001E36C8">
        <w:rPr>
          <w:rFonts w:ascii="Times New Roman" w:hAnsi="Times New Roman" w:cs="Times New Roman"/>
          <w:sz w:val="28"/>
          <w:szCs w:val="28"/>
        </w:rPr>
        <w:t xml:space="preserve">-вокала», не </w:t>
      </w:r>
      <w:r w:rsidR="001E36C8" w:rsidRPr="001E36C8">
        <w:rPr>
          <w:rFonts w:ascii="Times New Roman" w:hAnsi="Times New Roman" w:cs="Times New Roman"/>
          <w:sz w:val="28"/>
          <w:szCs w:val="28"/>
        </w:rPr>
        <w:t>допускается DOUBLE-вокал (инструментальное или голосовое дублирование основной партии).</w:t>
      </w:r>
      <w:r w:rsidR="00A50A6D">
        <w:rPr>
          <w:rFonts w:ascii="Times New Roman" w:hAnsi="Times New Roman" w:cs="Times New Roman"/>
          <w:sz w:val="28"/>
          <w:szCs w:val="28"/>
        </w:rPr>
        <w:t xml:space="preserve"> </w:t>
      </w:r>
      <w:r w:rsidR="001E36C8" w:rsidRPr="001E36C8">
        <w:rPr>
          <w:rFonts w:ascii="Times New Roman" w:hAnsi="Times New Roman" w:cs="Times New Roman"/>
          <w:sz w:val="28"/>
          <w:szCs w:val="28"/>
        </w:rPr>
        <w:t>Участник в ходе выступления может использовать хореографическое оформление номера.</w:t>
      </w:r>
      <w:r w:rsidR="00A50A6D">
        <w:rPr>
          <w:rFonts w:ascii="Times New Roman" w:hAnsi="Times New Roman" w:cs="Times New Roman"/>
          <w:sz w:val="28"/>
          <w:szCs w:val="28"/>
        </w:rPr>
        <w:t xml:space="preserve"> </w:t>
      </w:r>
      <w:r w:rsidR="001E36C8" w:rsidRPr="001E36C8">
        <w:rPr>
          <w:rFonts w:ascii="Times New Roman" w:hAnsi="Times New Roman" w:cs="Times New Roman"/>
          <w:sz w:val="28"/>
          <w:szCs w:val="28"/>
        </w:rPr>
        <w:t>В количественном составе ансамбля д</w:t>
      </w:r>
      <w:r w:rsidR="00A50A6D">
        <w:rPr>
          <w:rFonts w:ascii="Times New Roman" w:hAnsi="Times New Roman" w:cs="Times New Roman"/>
          <w:sz w:val="28"/>
          <w:szCs w:val="28"/>
        </w:rPr>
        <w:t xml:space="preserve">опускается не более 12 человек. </w:t>
      </w:r>
    </w:p>
    <w:p w:rsidR="001E36C8" w:rsidRDefault="00DC234D" w:rsidP="00A50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«Инструментальное исполнительство». В номинации принимают участие юные музыканты, исполнители на музыкальных инструментах. </w:t>
      </w:r>
      <w:r w:rsidR="001E36C8" w:rsidRPr="001E36C8">
        <w:rPr>
          <w:rFonts w:ascii="Times New Roman" w:hAnsi="Times New Roman" w:cs="Times New Roman"/>
          <w:sz w:val="28"/>
          <w:szCs w:val="28"/>
        </w:rPr>
        <w:t>Музыкальные инструменты, необх</w:t>
      </w:r>
      <w:r w:rsidR="001E36C8">
        <w:rPr>
          <w:rFonts w:ascii="Times New Roman" w:hAnsi="Times New Roman" w:cs="Times New Roman"/>
          <w:sz w:val="28"/>
          <w:szCs w:val="28"/>
        </w:rPr>
        <w:t>одимые для конкурсного выступле</w:t>
      </w:r>
      <w:r w:rsidR="001E36C8" w:rsidRPr="001E36C8">
        <w:rPr>
          <w:rFonts w:ascii="Times New Roman" w:hAnsi="Times New Roman" w:cs="Times New Roman"/>
          <w:sz w:val="28"/>
          <w:szCs w:val="28"/>
        </w:rPr>
        <w:t>ния, обеспечиваются участниками Фестиваля (кроме фортепиано).</w:t>
      </w:r>
    </w:p>
    <w:p w:rsidR="00F40AA0" w:rsidRDefault="00DC234D">
      <w:pPr>
        <w:pStyle w:val="13"/>
        <w:ind w:left="0" w:right="0" w:firstLine="709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Номинация «Оригинальный жанр». К участию</w:t>
      </w:r>
      <w:r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приглашаются юные исполнители: театр моды, жестовая песня, театр мимики и жеста</w:t>
      </w:r>
      <w:r w:rsidR="001E36C8">
        <w:rPr>
          <w:rFonts w:eastAsia="Times New Roman" w:cs="Times New Roman"/>
          <w:color w:val="auto"/>
          <w:sz w:val="28"/>
          <w:szCs w:val="28"/>
          <w:lang w:eastAsia="ar-SA" w:bidi="ar-SA"/>
        </w:rPr>
        <w:t>, цирковое искусство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и др. </w:t>
      </w:r>
    </w:p>
    <w:p w:rsidR="00290B29" w:rsidRPr="00290B29" w:rsidRDefault="00290B29" w:rsidP="00290B29">
      <w:pPr>
        <w:pStyle w:val="13"/>
        <w:ind w:left="0" w:right="-1" w:firstLine="709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 w:rsidRPr="00290B29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Продолжительность исполнения конкурсной программы 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в указанных номинациях </w:t>
      </w:r>
      <w:r w:rsidRPr="00290B29">
        <w:rPr>
          <w:rFonts w:eastAsia="Times New Roman" w:cs="Times New Roman"/>
          <w:color w:val="auto"/>
          <w:sz w:val="28"/>
          <w:szCs w:val="28"/>
          <w:lang w:eastAsia="ar-SA" w:bidi="ar-SA"/>
        </w:rPr>
        <w:t>– до 5 минут.</w:t>
      </w:r>
    </w:p>
    <w:p w:rsidR="001E36C8" w:rsidRDefault="001E36C8">
      <w:pPr>
        <w:pStyle w:val="13"/>
        <w:ind w:left="0" w:right="0" w:firstLine="709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Номинация «Театральная». </w:t>
      </w:r>
      <w:r w:rsidRPr="001E36C8">
        <w:rPr>
          <w:rFonts w:eastAsia="Times New Roman" w:cs="Times New Roman"/>
          <w:color w:val="auto"/>
          <w:sz w:val="28"/>
          <w:szCs w:val="28"/>
          <w:lang w:eastAsia="ar-SA" w:bidi="ar-SA"/>
        </w:rPr>
        <w:t>К участию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приглашаются коллективы с</w:t>
      </w:r>
      <w:r w:rsidRPr="001E36C8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мини-спектаклями п</w:t>
      </w:r>
      <w:r w:rsidRPr="001E36C8">
        <w:rPr>
          <w:rFonts w:eastAsia="Times New Roman" w:cs="Times New Roman"/>
          <w:color w:val="auto"/>
          <w:sz w:val="28"/>
          <w:szCs w:val="28"/>
          <w:lang w:eastAsia="ar-SA" w:bidi="ar-SA"/>
        </w:rPr>
        <w:t>родолжительность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ю </w:t>
      </w:r>
      <w:r w:rsidR="00D74D0D">
        <w:rPr>
          <w:rFonts w:eastAsia="Times New Roman" w:cs="Times New Roman"/>
          <w:color w:val="auto"/>
          <w:sz w:val="28"/>
          <w:szCs w:val="28"/>
          <w:lang w:eastAsia="ar-SA" w:bidi="ar-SA"/>
        </w:rPr>
        <w:t>– до 8</w:t>
      </w:r>
      <w:r w:rsidRPr="001E36C8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минут. Приветствуется наличие музыкального оформления, костюмов и фрагментов декораций.</w:t>
      </w:r>
    </w:p>
    <w:p w:rsidR="00534CE9" w:rsidRPr="00534CE9" w:rsidRDefault="00534CE9" w:rsidP="00534C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C8">
        <w:rPr>
          <w:rFonts w:ascii="Times New Roman" w:hAnsi="Times New Roman" w:cs="Times New Roman"/>
          <w:sz w:val="28"/>
          <w:szCs w:val="28"/>
        </w:rPr>
        <w:t xml:space="preserve">Музыкальное сопровождение программы обеспечивается участниками </w:t>
      </w:r>
      <w:r w:rsidRPr="001E36C8">
        <w:rPr>
          <w:rFonts w:ascii="Times New Roman" w:hAnsi="Times New Roman" w:cs="Times New Roman"/>
          <w:sz w:val="28"/>
          <w:szCs w:val="28"/>
        </w:rPr>
        <w:lastRenderedPageBreak/>
        <w:t>Фестиваля в виде качественной фоногра</w:t>
      </w:r>
      <w:r>
        <w:rPr>
          <w:rFonts w:ascii="Times New Roman" w:hAnsi="Times New Roman" w:cs="Times New Roman"/>
          <w:sz w:val="28"/>
          <w:szCs w:val="28"/>
        </w:rPr>
        <w:t>ммы (на флэш-карте) в любом фор</w:t>
      </w:r>
      <w:r w:rsidRPr="001E36C8">
        <w:rPr>
          <w:rFonts w:ascii="Times New Roman" w:hAnsi="Times New Roman" w:cs="Times New Roman"/>
          <w:sz w:val="28"/>
          <w:szCs w:val="28"/>
        </w:rPr>
        <w:t>мате, файл на флэш-карте должен иметь название коллектива/исполнителя и название номера.</w:t>
      </w:r>
    </w:p>
    <w:p w:rsidR="00F40AA0" w:rsidRDefault="00DC234D">
      <w:pPr>
        <w:pStyle w:val="13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Участники Фестиваля исполняют не более одного номера в каждой номинации.</w:t>
      </w:r>
      <w:r w:rsidR="00A50A6D" w:rsidRPr="00A50A6D">
        <w:t xml:space="preserve"> </w:t>
      </w:r>
      <w:r w:rsidR="00A50A6D" w:rsidRPr="00A50A6D">
        <w:rPr>
          <w:rFonts w:cs="Times New Roman"/>
          <w:sz w:val="28"/>
          <w:szCs w:val="28"/>
        </w:rPr>
        <w:t>От образовательной организации на краевой (заочный) этап Фестиваля</w:t>
      </w:r>
      <w:r w:rsidR="00D74D0D">
        <w:rPr>
          <w:rFonts w:cs="Times New Roman"/>
          <w:sz w:val="28"/>
          <w:szCs w:val="28"/>
        </w:rPr>
        <w:t xml:space="preserve"> принимаются заявки - не более двух</w:t>
      </w:r>
      <w:r w:rsidR="00A50A6D" w:rsidRPr="00A50A6D">
        <w:rPr>
          <w:rFonts w:cs="Times New Roman"/>
          <w:sz w:val="28"/>
          <w:szCs w:val="28"/>
        </w:rPr>
        <w:t xml:space="preserve"> участников (солист, коллектив) в каждой номинации.</w:t>
      </w:r>
    </w:p>
    <w:p w:rsidR="00F40AA0" w:rsidRDefault="00DC234D" w:rsidP="00DE1C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Адрес Оргкомитета: г. Ставрополь, ул. Комсомольская, 65, ГБУ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кабинет 143,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1C1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EA1215" w:rsidRPr="00290B29">
          <w:rPr>
            <w:rStyle w:val="af9"/>
            <w:rFonts w:ascii="Times New Roman" w:hAnsi="Times New Roman" w:cs="Times New Roman"/>
            <w:color w:val="auto"/>
            <w:sz w:val="28"/>
            <w:u w:val="none"/>
          </w:rPr>
          <w:t>otdel.omr.stav@mail.ru</w:t>
        </w:r>
      </w:hyperlink>
      <w:r w:rsidRPr="00290B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телефон для справок: (8652) 26-68-84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</w:t>
      </w:r>
      <w:r w:rsidR="00290B29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организационно-массовой работы.</w:t>
      </w:r>
    </w:p>
    <w:p w:rsidR="00F40AA0" w:rsidRDefault="00F40A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 результатам проведения краевого (заочного) этапа Фестиваля участник поощряется электронной грамотой Оргкомитета.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Фестиваля в каждой номинации награждаются</w:t>
      </w:r>
      <w:r>
        <w:rPr>
          <w:rFonts w:ascii="Times New Roman" w:hAnsi="Times New Roman" w:cs="Times New Roman"/>
          <w:sz w:val="28"/>
          <w:szCs w:val="28"/>
        </w:rPr>
        <w:br/>
        <w:t>Дипломами I, II, III степени и призами.</w:t>
      </w:r>
    </w:p>
    <w:p w:rsidR="00DE1C11" w:rsidRDefault="00DE1C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C11">
        <w:rPr>
          <w:rFonts w:ascii="Times New Roman" w:hAnsi="Times New Roman" w:cs="Times New Roman"/>
          <w:sz w:val="28"/>
          <w:szCs w:val="28"/>
        </w:rPr>
        <w:t xml:space="preserve">По решению жюри отдельные участники </w:t>
      </w:r>
      <w:r>
        <w:rPr>
          <w:rFonts w:ascii="Times New Roman" w:hAnsi="Times New Roman" w:cs="Times New Roman"/>
          <w:sz w:val="28"/>
          <w:szCs w:val="28"/>
        </w:rPr>
        <w:t>Фестиваля награждаются специаль</w:t>
      </w:r>
      <w:r w:rsidRPr="00DE1C11">
        <w:rPr>
          <w:rFonts w:ascii="Times New Roman" w:hAnsi="Times New Roman" w:cs="Times New Roman"/>
          <w:sz w:val="28"/>
          <w:szCs w:val="28"/>
        </w:rPr>
        <w:t>ными дипломами Оргкомитета.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Дипломанты Фестиваля в каждой номинации награждаются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DE1C11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>
        <w:rPr>
          <w:rFonts w:ascii="Times New Roman" w:hAnsi="Times New Roman" w:cs="Times New Roman"/>
          <w:sz w:val="28"/>
          <w:szCs w:val="28"/>
        </w:rPr>
        <w:t>Дипломами I, II, III степени.</w:t>
      </w:r>
    </w:p>
    <w:p w:rsidR="00F40AA0" w:rsidRDefault="00DC23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Фестиваля реком</w:t>
      </w:r>
      <w:r w:rsidR="00D74D0D">
        <w:rPr>
          <w:rFonts w:ascii="Times New Roman" w:hAnsi="Times New Roman" w:cs="Times New Roman"/>
          <w:sz w:val="28"/>
          <w:szCs w:val="28"/>
        </w:rPr>
        <w:t xml:space="preserve">ендуются для участия в Большом </w:t>
      </w:r>
      <w:r>
        <w:rPr>
          <w:rFonts w:ascii="Times New Roman" w:hAnsi="Times New Roman" w:cs="Times New Roman"/>
          <w:sz w:val="28"/>
          <w:szCs w:val="28"/>
        </w:rPr>
        <w:t>всероссийском фестивале детского и юношеского творчества.</w:t>
      </w:r>
    </w:p>
    <w:p w:rsidR="00F40AA0" w:rsidRDefault="00F40AA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AA0" w:rsidRPr="00E2298F" w:rsidRDefault="00DC234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15. Финансирование Фестиваля осуществляется за счет средств бюджета Ставропольского края в рамках подпрограммы «Поддержка детей, нуждающихся в особой заботе государства, и их семей» государственной программы Ставропольского края «Развитие образования», утвержденной постановлением Правительства Ставропольского края от </w:t>
      </w:r>
      <w:r w:rsidRPr="00E2298F">
        <w:rPr>
          <w:color w:val="auto"/>
          <w:sz w:val="28"/>
          <w:szCs w:val="28"/>
        </w:rPr>
        <w:t>29 декабря 2018 года № 628-п, на 202</w:t>
      </w:r>
      <w:r w:rsidR="00290B29" w:rsidRPr="00E2298F">
        <w:rPr>
          <w:color w:val="auto"/>
          <w:sz w:val="28"/>
          <w:szCs w:val="28"/>
        </w:rPr>
        <w:t>4</w:t>
      </w:r>
      <w:r w:rsidRPr="00E2298F">
        <w:rPr>
          <w:color w:val="auto"/>
          <w:sz w:val="28"/>
          <w:szCs w:val="28"/>
        </w:rPr>
        <w:t xml:space="preserve"> год.</w:t>
      </w:r>
    </w:p>
    <w:p w:rsidR="00A037B1" w:rsidRDefault="00A037B1">
      <w:pPr>
        <w:pStyle w:val="Default"/>
        <w:ind w:firstLine="709"/>
        <w:jc w:val="both"/>
        <w:rPr>
          <w:sz w:val="28"/>
          <w:szCs w:val="28"/>
        </w:rPr>
      </w:pPr>
    </w:p>
    <w:p w:rsidR="00A037B1" w:rsidRPr="00A037B1" w:rsidRDefault="00A037B1" w:rsidP="00A037B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037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Расходы, связанные с проездом </w:t>
      </w:r>
      <w:r w:rsidR="00E2298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участников Фестиваля</w:t>
      </w:r>
      <w:r w:rsidRPr="00A037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сопровождающих их лиц к месту проведения и обратно, осуществляются за счет средств направляющей стороны.</w:t>
      </w:r>
    </w:p>
    <w:p w:rsidR="00F40AA0" w:rsidRDefault="00F40A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215" w:rsidRDefault="00EA121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B29" w:rsidRDefault="00290B2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A0" w:rsidRDefault="00DC234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60270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6027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40AA0" w:rsidRDefault="00F40AA0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;text-align:left;margin-left:0;margin-top:.95pt;width:170.1pt;height:0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" adj="-11796480,,5400" path="m,l21600,21600e" filled="f">
                <v:stroke joinstyle="miter"/>
                <v:formulas/>
                <v:path arrowok="t" o:extrusionok="f" o:connecttype="custom" textboxrect="0,0,21600,0"/>
                <v:textbox>
                  <w:txbxContent>
                    <w:p w:rsidR="00F40AA0" w:rsidRDefault="00F40AA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0AA0" w:rsidSect="00290B29">
      <w:head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21" w:rsidRDefault="00522021">
      <w:pPr>
        <w:spacing w:after="0" w:line="240" w:lineRule="auto"/>
      </w:pPr>
      <w:r>
        <w:separator/>
      </w:r>
    </w:p>
  </w:endnote>
  <w:endnote w:type="continuationSeparator" w:id="0">
    <w:p w:rsidR="00522021" w:rsidRDefault="0052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21" w:rsidRDefault="00522021">
      <w:pPr>
        <w:spacing w:after="0" w:line="240" w:lineRule="auto"/>
      </w:pPr>
      <w:r>
        <w:separator/>
      </w:r>
    </w:p>
  </w:footnote>
  <w:footnote w:type="continuationSeparator" w:id="0">
    <w:p w:rsidR="00522021" w:rsidRDefault="0052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709131"/>
      <w:docPartObj>
        <w:docPartGallery w:val="Page Numbers (Top of Page)"/>
        <w:docPartUnique/>
      </w:docPartObj>
    </w:sdtPr>
    <w:sdtEndPr/>
    <w:sdtContent>
      <w:p w:rsidR="00F40AA0" w:rsidRDefault="00DC234D">
        <w:pPr>
          <w:pStyle w:val="afa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7024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0AA0" w:rsidRDefault="00F40AA0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A0"/>
    <w:rsid w:val="001454DF"/>
    <w:rsid w:val="001E36C8"/>
    <w:rsid w:val="00290B29"/>
    <w:rsid w:val="004C2BE3"/>
    <w:rsid w:val="005208A9"/>
    <w:rsid w:val="00522021"/>
    <w:rsid w:val="00534CE9"/>
    <w:rsid w:val="00620828"/>
    <w:rsid w:val="008C3827"/>
    <w:rsid w:val="009C08B5"/>
    <w:rsid w:val="009E7024"/>
    <w:rsid w:val="00A037B1"/>
    <w:rsid w:val="00A50A6D"/>
    <w:rsid w:val="00A5150E"/>
    <w:rsid w:val="00B81918"/>
    <w:rsid w:val="00C951DF"/>
    <w:rsid w:val="00D22C10"/>
    <w:rsid w:val="00D74D0D"/>
    <w:rsid w:val="00DC234D"/>
    <w:rsid w:val="00DE1C11"/>
    <w:rsid w:val="00E2298F"/>
    <w:rsid w:val="00E700FA"/>
    <w:rsid w:val="00EA1215"/>
    <w:rsid w:val="00EC7401"/>
    <w:rsid w:val="00F40AA0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D8E"/>
  <w15:docId w15:val="{637E7EEC-8FE2-4959-BE78-7E9B937C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f4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f5">
    <w:name w:val="No Spacing"/>
    <w:link w:val="af6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eastAsia="Arial Unicode MS" w:hAnsi="Times New Roman" w:cs="Times New Roman"/>
      <w:sz w:val="24"/>
      <w:szCs w:val="24"/>
    </w:rPr>
  </w:style>
  <w:style w:type="paragraph" w:customStyle="1" w:styleId="13">
    <w:name w:val="Цитата1"/>
    <w:basedOn w:val="a"/>
    <w:pPr>
      <w:widowControl w:val="0"/>
      <w:spacing w:after="0" w:line="240" w:lineRule="auto"/>
      <w:ind w:left="851" w:right="566" w:firstLine="567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styleId="af9">
    <w:name w:val="Hyperlink"/>
    <w:unhideWhenUsed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sz w:val="26"/>
      <w:szCs w:val="26"/>
    </w:rPr>
  </w:style>
  <w:style w:type="character" w:customStyle="1" w:styleId="af6">
    <w:name w:val="Без интервала Знак"/>
    <w:link w:val="af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pPr>
      <w:widowControl w:val="0"/>
      <w:spacing w:after="0" w:line="32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omr.sta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omr.sta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1F59-291D-40D6-A9E9-7361A987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КЦРТДиЮ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ОМР</cp:lastModifiedBy>
  <cp:revision>9</cp:revision>
  <cp:lastPrinted>2024-09-10T08:56:00Z</cp:lastPrinted>
  <dcterms:created xsi:type="dcterms:W3CDTF">2024-06-25T07:09:00Z</dcterms:created>
  <dcterms:modified xsi:type="dcterms:W3CDTF">2024-09-19T12:41:00Z</dcterms:modified>
</cp:coreProperties>
</file>