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4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2868"/>
        <w:gridCol w:w="2698"/>
        <w:gridCol w:w="2268"/>
        <w:gridCol w:w="2126"/>
      </w:tblGrid>
      <w:tr w:rsidR="00A87EF6" w:rsidRPr="00CE5BE1" w:rsidTr="00CE5BE1">
        <w:trPr>
          <w:trHeight w:val="455"/>
        </w:trPr>
        <w:tc>
          <w:tcPr>
            <w:tcW w:w="3364" w:type="dxa"/>
            <w:gridSpan w:val="2"/>
          </w:tcPr>
          <w:p w:rsidR="00D9112B" w:rsidRPr="00CE5BE1" w:rsidRDefault="00A87EF6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</w:p>
        </w:tc>
        <w:tc>
          <w:tcPr>
            <w:tcW w:w="2698" w:type="dxa"/>
          </w:tcPr>
          <w:p w:rsidR="00D9112B" w:rsidRPr="00CE5BE1" w:rsidRDefault="00A87EF6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</w:p>
        </w:tc>
        <w:tc>
          <w:tcPr>
            <w:tcW w:w="2268" w:type="dxa"/>
          </w:tcPr>
          <w:p w:rsidR="00D9112B" w:rsidRPr="00CE5BE1" w:rsidRDefault="00A87EF6" w:rsidP="00CE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Радиоспорт</w:t>
            </w:r>
          </w:p>
        </w:tc>
        <w:tc>
          <w:tcPr>
            <w:tcW w:w="2126" w:type="dxa"/>
          </w:tcPr>
          <w:p w:rsidR="00D9112B" w:rsidRPr="00CE5BE1" w:rsidRDefault="00A87EF6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Судомоделирова</w:t>
            </w:r>
            <w:r w:rsidR="00CE5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DD130B" w:rsidRPr="00CE5BE1" w:rsidTr="00CE5BE1">
        <w:trPr>
          <w:trHeight w:val="773"/>
        </w:trPr>
        <w:tc>
          <w:tcPr>
            <w:tcW w:w="496" w:type="dxa"/>
          </w:tcPr>
          <w:p w:rsidR="00DD130B" w:rsidRPr="00CE5BE1" w:rsidRDefault="00DD130B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DD130B" w:rsidRPr="00CE5BE1" w:rsidRDefault="00DD130B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Апанасенковский муниципальный округ 4 гр.-40 чел.</w:t>
            </w:r>
          </w:p>
        </w:tc>
        <w:tc>
          <w:tcPr>
            <w:tcW w:w="2698" w:type="dxa"/>
          </w:tcPr>
          <w:p w:rsidR="00DD130B" w:rsidRPr="00CE5BE1" w:rsidRDefault="00DD130B" w:rsidP="00CE5B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130B" w:rsidRPr="00CE5BE1" w:rsidRDefault="00DD130B" w:rsidP="00CE5B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130B" w:rsidRPr="00CE5BE1" w:rsidRDefault="00DD130B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Апанасенковский муниципальный округ 3гр.-29 чел.</w:t>
            </w:r>
          </w:p>
        </w:tc>
      </w:tr>
      <w:tr w:rsidR="00DD130B" w:rsidRPr="00CE5BE1" w:rsidTr="00CE5BE1">
        <w:trPr>
          <w:trHeight w:val="948"/>
        </w:trPr>
        <w:tc>
          <w:tcPr>
            <w:tcW w:w="496" w:type="dxa"/>
          </w:tcPr>
          <w:p w:rsidR="00DD130B" w:rsidRPr="00CE5BE1" w:rsidRDefault="00754E93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DD130B" w:rsidRPr="00CE5BE1" w:rsidRDefault="00754E93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 2гр.- 30 чел.</w:t>
            </w:r>
          </w:p>
        </w:tc>
        <w:tc>
          <w:tcPr>
            <w:tcW w:w="2698" w:type="dxa"/>
          </w:tcPr>
          <w:p w:rsidR="00DD130B" w:rsidRPr="00CE5BE1" w:rsidRDefault="00DD130B" w:rsidP="00CE5B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130B" w:rsidRPr="00CE5BE1" w:rsidRDefault="00DD130B" w:rsidP="00CE5B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130B" w:rsidRPr="00CE5BE1" w:rsidRDefault="00DD130B" w:rsidP="00CE5BE1">
            <w:pPr>
              <w:rPr>
                <w:sz w:val="24"/>
                <w:szCs w:val="24"/>
              </w:rPr>
            </w:pPr>
          </w:p>
        </w:tc>
      </w:tr>
      <w:tr w:rsidR="00DD130B" w:rsidRPr="00CE5BE1" w:rsidTr="00CE5BE1">
        <w:trPr>
          <w:trHeight w:val="1376"/>
        </w:trPr>
        <w:tc>
          <w:tcPr>
            <w:tcW w:w="496" w:type="dxa"/>
          </w:tcPr>
          <w:p w:rsidR="00DD130B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:rsidR="00DD130B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Изобильненский городской округ 1гр. – 10 чел.</w:t>
            </w:r>
          </w:p>
        </w:tc>
        <w:tc>
          <w:tcPr>
            <w:tcW w:w="2698" w:type="dxa"/>
          </w:tcPr>
          <w:p w:rsidR="00DD130B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Изобильненский городской округ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br/>
              <w:t>1 гр. – 6 чел.</w:t>
            </w:r>
          </w:p>
        </w:tc>
        <w:tc>
          <w:tcPr>
            <w:tcW w:w="2268" w:type="dxa"/>
          </w:tcPr>
          <w:p w:rsidR="00DD130B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 xml:space="preserve">Изобильненский городской округ 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br/>
              <w:t>3 гр. – 18 чел.</w:t>
            </w:r>
          </w:p>
        </w:tc>
        <w:tc>
          <w:tcPr>
            <w:tcW w:w="2126" w:type="dxa"/>
          </w:tcPr>
          <w:p w:rsidR="00DD130B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 xml:space="preserve">Изобильненский городской округ 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br/>
              <w:t>1 гр. – 10 чел.</w:t>
            </w:r>
          </w:p>
        </w:tc>
      </w:tr>
      <w:tr w:rsidR="00200AF4" w:rsidRPr="00CE5BE1" w:rsidTr="00CE5BE1">
        <w:trPr>
          <w:trHeight w:val="1376"/>
        </w:trPr>
        <w:tc>
          <w:tcPr>
            <w:tcW w:w="496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AF4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AF4" w:rsidRPr="00CE5BE1" w:rsidRDefault="00CE5BE1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Ипатовский городской округ</w:t>
            </w:r>
            <w:r w:rsidR="007D6675" w:rsidRPr="00CE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75" w:rsidRPr="00CE5BE1">
              <w:rPr>
                <w:rFonts w:ascii="Times New Roman" w:hAnsi="Times New Roman" w:cs="Times New Roman"/>
                <w:sz w:val="24"/>
                <w:szCs w:val="24"/>
              </w:rPr>
              <w:br/>
              <w:t>4 гр. -38 чел.</w:t>
            </w:r>
          </w:p>
        </w:tc>
      </w:tr>
      <w:tr w:rsidR="00200AF4" w:rsidRPr="00CE5BE1" w:rsidTr="00CE5BE1">
        <w:trPr>
          <w:trHeight w:val="1376"/>
        </w:trPr>
        <w:tc>
          <w:tcPr>
            <w:tcW w:w="496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</w:tcPr>
          <w:p w:rsidR="00200AF4" w:rsidRPr="00CE5BE1" w:rsidRDefault="007D6675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Кочубеевский муниципальный округ 4 гр. – 40 чел.</w:t>
            </w:r>
          </w:p>
        </w:tc>
        <w:tc>
          <w:tcPr>
            <w:tcW w:w="2698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AF4" w:rsidRPr="00CE5BE1" w:rsidRDefault="007D6675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Кочубеевский муниципальный округ</w:t>
            </w:r>
            <w:r w:rsidR="00CE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 xml:space="preserve"> 4 гр. – 40 чел.</w:t>
            </w:r>
          </w:p>
        </w:tc>
        <w:tc>
          <w:tcPr>
            <w:tcW w:w="2126" w:type="dxa"/>
          </w:tcPr>
          <w:p w:rsidR="00200AF4" w:rsidRPr="00CE5BE1" w:rsidRDefault="007D6675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Кочубеевский муниципальный округ 4 гр. – 40 чел.</w:t>
            </w:r>
          </w:p>
        </w:tc>
      </w:tr>
      <w:tr w:rsidR="00200AF4" w:rsidRPr="00CE5BE1" w:rsidTr="00CE5BE1">
        <w:trPr>
          <w:trHeight w:val="1376"/>
        </w:trPr>
        <w:tc>
          <w:tcPr>
            <w:tcW w:w="496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8" w:type="dxa"/>
          </w:tcPr>
          <w:p w:rsidR="00200AF4" w:rsidRPr="00CE5BE1" w:rsidRDefault="007D6675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Левокумский муниципальный округ.</w:t>
            </w:r>
            <w:r w:rsidR="00FB7735" w:rsidRPr="00CE5BE1">
              <w:rPr>
                <w:rFonts w:ascii="Times New Roman" w:hAnsi="Times New Roman" w:cs="Times New Roman"/>
                <w:sz w:val="24"/>
                <w:szCs w:val="24"/>
              </w:rPr>
              <w:t>4 гр. – 50 чел.</w:t>
            </w:r>
          </w:p>
        </w:tc>
        <w:tc>
          <w:tcPr>
            <w:tcW w:w="2698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AF4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AF4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F4" w:rsidRPr="00CE5BE1" w:rsidTr="00CE5BE1">
        <w:trPr>
          <w:trHeight w:val="1376"/>
        </w:trPr>
        <w:tc>
          <w:tcPr>
            <w:tcW w:w="496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8" w:type="dxa"/>
          </w:tcPr>
          <w:p w:rsidR="00200AF4" w:rsidRPr="00CE5BE1" w:rsidRDefault="007D6675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 городской округ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br/>
              <w:t>1 гр. – 15 чел.</w:t>
            </w:r>
          </w:p>
        </w:tc>
        <w:tc>
          <w:tcPr>
            <w:tcW w:w="2698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AF4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AF4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F4" w:rsidRPr="00CE5BE1" w:rsidTr="00CE5BE1">
        <w:trPr>
          <w:trHeight w:val="1376"/>
        </w:trPr>
        <w:tc>
          <w:tcPr>
            <w:tcW w:w="496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8" w:type="dxa"/>
          </w:tcPr>
          <w:p w:rsidR="00200AF4" w:rsidRPr="00CE5BE1" w:rsidRDefault="00176593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  городской округ 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1D85" w:rsidRPr="00CE5B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гр. - 13 чел.</w:t>
            </w:r>
          </w:p>
        </w:tc>
        <w:tc>
          <w:tcPr>
            <w:tcW w:w="2698" w:type="dxa"/>
          </w:tcPr>
          <w:p w:rsidR="00200AF4" w:rsidRPr="00CE5BE1" w:rsidRDefault="00200AF4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AF4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AF4" w:rsidRPr="00CE5BE1" w:rsidRDefault="00200AF4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93" w:rsidRPr="00CE5BE1" w:rsidTr="00CE5BE1">
        <w:trPr>
          <w:trHeight w:val="1376"/>
        </w:trPr>
        <w:tc>
          <w:tcPr>
            <w:tcW w:w="496" w:type="dxa"/>
          </w:tcPr>
          <w:p w:rsidR="00176593" w:rsidRPr="00CE5BE1" w:rsidRDefault="00176593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8" w:type="dxa"/>
          </w:tcPr>
          <w:p w:rsidR="00176593" w:rsidRPr="00CE5BE1" w:rsidRDefault="00176593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Труновский муниципальный округ 1 гр. – 12 чел.</w:t>
            </w:r>
          </w:p>
        </w:tc>
        <w:tc>
          <w:tcPr>
            <w:tcW w:w="2698" w:type="dxa"/>
          </w:tcPr>
          <w:p w:rsidR="00CE5BE1" w:rsidRDefault="00176593" w:rsidP="00CE5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Труновский муниципальный округ</w:t>
            </w:r>
          </w:p>
          <w:p w:rsidR="00176593" w:rsidRPr="00CE5BE1" w:rsidRDefault="00176593" w:rsidP="00CE5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1 гр.- 9 чел.</w:t>
            </w:r>
          </w:p>
        </w:tc>
        <w:tc>
          <w:tcPr>
            <w:tcW w:w="2268" w:type="dxa"/>
          </w:tcPr>
          <w:p w:rsidR="00176593" w:rsidRPr="00CE5BE1" w:rsidRDefault="00176593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593" w:rsidRPr="00CE5BE1" w:rsidRDefault="00176593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93" w:rsidRPr="00CE5BE1" w:rsidTr="00CE5BE1">
        <w:trPr>
          <w:trHeight w:val="1376"/>
        </w:trPr>
        <w:tc>
          <w:tcPr>
            <w:tcW w:w="496" w:type="dxa"/>
          </w:tcPr>
          <w:p w:rsidR="00176593" w:rsidRPr="00CE5BE1" w:rsidRDefault="00176593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8" w:type="dxa"/>
          </w:tcPr>
          <w:p w:rsidR="00176593" w:rsidRPr="00CE5BE1" w:rsidRDefault="00176593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76593" w:rsidRPr="00CE5BE1" w:rsidRDefault="00176593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6593" w:rsidRPr="00CE5BE1" w:rsidRDefault="00176593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5BE1">
              <w:rPr>
                <w:rFonts w:ascii="Times New Roman" w:hAnsi="Times New Roman" w:cs="Times New Roman"/>
                <w:sz w:val="24"/>
                <w:szCs w:val="24"/>
              </w:rPr>
              <w:t xml:space="preserve">уркменский муниципальный округ 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2 гр.- 30 чел.</w:t>
            </w:r>
          </w:p>
        </w:tc>
        <w:tc>
          <w:tcPr>
            <w:tcW w:w="2126" w:type="dxa"/>
          </w:tcPr>
          <w:p w:rsidR="00176593" w:rsidRPr="00CE5BE1" w:rsidRDefault="00176593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12" w:rsidRPr="00CE5BE1" w:rsidTr="00CE5BE1">
        <w:trPr>
          <w:trHeight w:val="1376"/>
        </w:trPr>
        <w:tc>
          <w:tcPr>
            <w:tcW w:w="496" w:type="dxa"/>
          </w:tcPr>
          <w:p w:rsidR="009F4D12" w:rsidRPr="00CE5BE1" w:rsidRDefault="009F4D12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1D85" w:rsidRPr="00CE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9F4D12" w:rsidRPr="00CE5BE1" w:rsidRDefault="00CE5BE1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  <w:r w:rsidR="009F4D12" w:rsidRPr="00CE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12" w:rsidRPr="00CE5BE1">
              <w:rPr>
                <w:rFonts w:ascii="Times New Roman" w:hAnsi="Times New Roman" w:cs="Times New Roman"/>
                <w:sz w:val="24"/>
                <w:szCs w:val="24"/>
              </w:rPr>
              <w:br/>
              <w:t>3 гр. – 45 чел.</w:t>
            </w:r>
          </w:p>
        </w:tc>
        <w:tc>
          <w:tcPr>
            <w:tcW w:w="2698" w:type="dxa"/>
          </w:tcPr>
          <w:p w:rsidR="009F4D12" w:rsidRPr="00CE5BE1" w:rsidRDefault="009F4D12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D12" w:rsidRPr="00CE5BE1" w:rsidRDefault="009F4D12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D12" w:rsidRPr="00CE5BE1" w:rsidRDefault="009F4D12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 xml:space="preserve">г. Ессентуки </w:t>
            </w:r>
            <w:r w:rsidRPr="00CE5BE1">
              <w:rPr>
                <w:rFonts w:ascii="Times New Roman" w:hAnsi="Times New Roman" w:cs="Times New Roman"/>
                <w:sz w:val="24"/>
                <w:szCs w:val="24"/>
              </w:rPr>
              <w:br/>
              <w:t>3 гр. – 45 чел.</w:t>
            </w:r>
          </w:p>
        </w:tc>
      </w:tr>
      <w:tr w:rsidR="009F4D12" w:rsidRPr="00CE5BE1" w:rsidTr="00CE5BE1">
        <w:trPr>
          <w:trHeight w:val="1376"/>
        </w:trPr>
        <w:tc>
          <w:tcPr>
            <w:tcW w:w="496" w:type="dxa"/>
          </w:tcPr>
          <w:p w:rsidR="009F4D12" w:rsidRPr="00CE5BE1" w:rsidRDefault="009F4D12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D85" w:rsidRPr="00CE5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9F4D12" w:rsidRPr="00CE5BE1" w:rsidRDefault="00CE5BE1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Лермонтов</w:t>
            </w:r>
            <w:r w:rsidR="009F4D12" w:rsidRPr="00CE5BE1">
              <w:rPr>
                <w:rFonts w:ascii="Times New Roman" w:hAnsi="Times New Roman" w:cs="Times New Roman"/>
                <w:sz w:val="24"/>
                <w:szCs w:val="24"/>
              </w:rPr>
              <w:br/>
              <w:t>3 гр. – 27 чел.</w:t>
            </w:r>
          </w:p>
        </w:tc>
        <w:tc>
          <w:tcPr>
            <w:tcW w:w="2698" w:type="dxa"/>
          </w:tcPr>
          <w:p w:rsidR="009F4D12" w:rsidRPr="00CE5BE1" w:rsidRDefault="009F4D12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D12" w:rsidRPr="00CE5BE1" w:rsidRDefault="009F4D12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D12" w:rsidRPr="00CE5BE1" w:rsidRDefault="009F4D12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BC" w:rsidRPr="00CE5BE1" w:rsidTr="00CE5BE1">
        <w:trPr>
          <w:trHeight w:val="1376"/>
        </w:trPr>
        <w:tc>
          <w:tcPr>
            <w:tcW w:w="496" w:type="dxa"/>
          </w:tcPr>
          <w:p w:rsidR="001377BC" w:rsidRPr="00CE5BE1" w:rsidRDefault="001377BC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8" w:type="dxa"/>
          </w:tcPr>
          <w:p w:rsidR="001377BC" w:rsidRPr="00CE5BE1" w:rsidRDefault="001377BC" w:rsidP="00CE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  <w:p w:rsidR="001377BC" w:rsidRPr="00CE5BE1" w:rsidRDefault="001377BC" w:rsidP="00CE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BE1">
              <w:rPr>
                <w:rFonts w:ascii="Times New Roman" w:hAnsi="Times New Roman" w:cs="Times New Roman"/>
                <w:sz w:val="24"/>
                <w:szCs w:val="24"/>
              </w:rPr>
              <w:t>3 гр. – 30 чел.</w:t>
            </w:r>
          </w:p>
        </w:tc>
        <w:tc>
          <w:tcPr>
            <w:tcW w:w="2698" w:type="dxa"/>
          </w:tcPr>
          <w:p w:rsidR="001377BC" w:rsidRPr="00CE5BE1" w:rsidRDefault="001377BC" w:rsidP="00CE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7BC" w:rsidRPr="00CE5BE1" w:rsidRDefault="001377BC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77BC" w:rsidRPr="00CE5BE1" w:rsidRDefault="001377BC" w:rsidP="00CE5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41177" w:rsidRDefault="00A72DE6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p w:rsidR="00D14B9D" w:rsidRDefault="00D14B9D"/>
    <w:sectPr w:rsidR="00D14B9D" w:rsidSect="00993BED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DE6" w:rsidRDefault="00A72DE6" w:rsidP="00837A59">
      <w:pPr>
        <w:spacing w:after="0" w:line="240" w:lineRule="auto"/>
      </w:pPr>
      <w:r>
        <w:separator/>
      </w:r>
    </w:p>
  </w:endnote>
  <w:endnote w:type="continuationSeparator" w:id="1">
    <w:p w:rsidR="00A72DE6" w:rsidRDefault="00A72DE6" w:rsidP="0083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DE6" w:rsidRDefault="00A72DE6" w:rsidP="00837A59">
      <w:pPr>
        <w:spacing w:after="0" w:line="240" w:lineRule="auto"/>
      </w:pPr>
      <w:r>
        <w:separator/>
      </w:r>
    </w:p>
  </w:footnote>
  <w:footnote w:type="continuationSeparator" w:id="1">
    <w:p w:rsidR="00A72DE6" w:rsidRDefault="00A72DE6" w:rsidP="0083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84" w:rsidRPr="00892084" w:rsidRDefault="00892084" w:rsidP="00837A5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67EE4"/>
    <w:rsid w:val="00034B9B"/>
    <w:rsid w:val="000C3B3A"/>
    <w:rsid w:val="000C64BE"/>
    <w:rsid w:val="001377BC"/>
    <w:rsid w:val="00176593"/>
    <w:rsid w:val="0018135D"/>
    <w:rsid w:val="00200AF4"/>
    <w:rsid w:val="00467EE4"/>
    <w:rsid w:val="00524E2B"/>
    <w:rsid w:val="00566083"/>
    <w:rsid w:val="00754E93"/>
    <w:rsid w:val="007D6675"/>
    <w:rsid w:val="00837A59"/>
    <w:rsid w:val="00892084"/>
    <w:rsid w:val="00993BED"/>
    <w:rsid w:val="009F4D12"/>
    <w:rsid w:val="00A72DE6"/>
    <w:rsid w:val="00A87EF6"/>
    <w:rsid w:val="00B21E4B"/>
    <w:rsid w:val="00C418C9"/>
    <w:rsid w:val="00CE31EE"/>
    <w:rsid w:val="00CE5BE1"/>
    <w:rsid w:val="00D14B9D"/>
    <w:rsid w:val="00D9112B"/>
    <w:rsid w:val="00DD130B"/>
    <w:rsid w:val="00F21D85"/>
    <w:rsid w:val="00FB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A59"/>
  </w:style>
  <w:style w:type="paragraph" w:styleId="a5">
    <w:name w:val="footer"/>
    <w:basedOn w:val="a"/>
    <w:link w:val="a6"/>
    <w:uiPriority w:val="99"/>
    <w:unhideWhenUsed/>
    <w:rsid w:val="0083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B45F-D679-4CEB-9A31-4C04B408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Andreeva</dc:creator>
  <cp:keywords/>
  <dc:description/>
  <cp:lastModifiedBy>1</cp:lastModifiedBy>
  <cp:revision>12</cp:revision>
  <dcterms:created xsi:type="dcterms:W3CDTF">2022-03-14T08:33:00Z</dcterms:created>
  <dcterms:modified xsi:type="dcterms:W3CDTF">2023-05-03T08:40:00Z</dcterms:modified>
</cp:coreProperties>
</file>