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7B" w:rsidRDefault="00EE007B" w:rsidP="00F92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9A">
        <w:rPr>
          <w:rFonts w:ascii="Times New Roman" w:hAnsi="Times New Roman" w:cs="Times New Roman"/>
          <w:b/>
          <w:sz w:val="28"/>
          <w:szCs w:val="28"/>
        </w:rPr>
        <w:t>Организация работы по охране труда на предприятии</w:t>
      </w:r>
    </w:p>
    <w:p w:rsidR="00F9249A" w:rsidRPr="00F9249A" w:rsidRDefault="00F9249A" w:rsidP="00F924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4C8" w:rsidRP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</w:t>
      </w:r>
      <w:r w:rsidR="00F9249A">
        <w:rPr>
          <w:rFonts w:ascii="Times New Roman" w:hAnsi="Times New Roman" w:cs="Times New Roman"/>
          <w:sz w:val="28"/>
          <w:szCs w:val="28"/>
        </w:rPr>
        <w:t xml:space="preserve">вору </w:t>
      </w:r>
      <w:r w:rsidRPr="00F9249A">
        <w:rPr>
          <w:rFonts w:ascii="Times New Roman" w:hAnsi="Times New Roman" w:cs="Times New Roman"/>
          <w:sz w:val="28"/>
          <w:szCs w:val="28"/>
        </w:rPr>
        <w:t>(ст. 217 ТК РФ)</w:t>
      </w:r>
    </w:p>
    <w:p w:rsidR="00E84E06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1"/>
      <w:bookmarkEnd w:id="0"/>
      <w:r w:rsidRPr="00F9249A">
        <w:rPr>
          <w:rStyle w:val="161"/>
          <w:rFonts w:ascii="Times New Roman" w:hAnsi="Times New Roman" w:cs="Times New Roman"/>
          <w:sz w:val="28"/>
          <w:szCs w:val="28"/>
        </w:rPr>
        <w:t>1-Й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организация работы по охране труда на предприятии. Этап включает: </w:t>
      </w:r>
      <w:r w:rsidR="00E8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системы управления охраны труда в предприятии;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06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 xml:space="preserve">разработку положения об организации работы по охране труда на предприятии; </w:t>
      </w:r>
      <w:r w:rsidR="00E8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 xml:space="preserve">издание приказа руководителя предприятия о возложении ответственности на должностных лиц за организацию работы по охране труда; 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внесение обязанностей должностных лиц по охране труда в их должностные инструкции.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2"/>
      <w:bookmarkEnd w:id="1"/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Style w:val="161"/>
          <w:rFonts w:ascii="Times New Roman" w:hAnsi="Times New Roman" w:cs="Times New Roman"/>
          <w:sz w:val="28"/>
          <w:szCs w:val="28"/>
        </w:rPr>
        <w:t>2-Й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порядок обучения на предприятии безопасным методам работы, проведение инструктажей по охране труда, проверка знаний по вопросам охраны труда. Этап включает: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проведение вводного инструктажа по охране труда (с оформлением в журнале регистрации вводного инструктажа установленной формы);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проведение первичных инструктажей по охране труда с оформлением стажировки, проведение повторных, целевых, внеплановых инструктажей по охране труда (с оформлением в журнале регистрации инструктажей);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06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программы проведения первичного инструктажа на рабочем месте;</w:t>
      </w:r>
      <w:r w:rsidR="00E8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перечня профессий и должностей работников, освобожденных от первичного и повторного инструктажей на рабочем месте;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перечня вопросов, программы проведения вводного инструктажа по охране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перечня должностей тех руководителей и специалистов, которые должны проходить проверку знаний по вопросам охраны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lastRenderedPageBreak/>
        <w:t>разработку перечня профессий работающих, которые должны проходить стажировку перед допуском к самостоятельной работе;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приказа руководителя предприятия о создании комиссии (комиссий) по проверке знаний работников по вопросам охраны труда (все члены комиссии и председатель комиссии в обязательном порядке обязаны сами пройти проверку знаний по вопросам охраны труда);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программы обучения по вопросам охраны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вопросов экзаменационных билетов для проверки знаний по вопросам охраны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графика проведения проверки знаний по вопросам охраны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протоколов заседания комиссии по проверке знаний по вопросам охраны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7B" w:rsidRP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внесение записей о проведенной проверке знаний по охране труда в удостоверения установленной формы.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3"/>
      <w:bookmarkEnd w:id="2"/>
      <w:r w:rsidRPr="00F9249A">
        <w:rPr>
          <w:rStyle w:val="161"/>
          <w:rFonts w:ascii="Times New Roman" w:hAnsi="Times New Roman" w:cs="Times New Roman"/>
          <w:sz w:val="28"/>
          <w:szCs w:val="28"/>
        </w:rPr>
        <w:t>3-Й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порядок проведения обязательных медицинских осмотров работников предприятия (предварительного – при приеме на работу, периодического – в период работы). Этап включает: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списка лиц, обязанных проходить периодический медицинский осмотр;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графика проведения медицинских осмотров;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приказа об обеспечении прохождения медицинского осмотра;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плана мероприятий по улучшению условий труда на предприятии;</w:t>
      </w:r>
      <w:r w:rsidRPr="00F9249A">
        <w:rPr>
          <w:rFonts w:ascii="Times New Roman" w:hAnsi="Times New Roman" w:cs="Times New Roman"/>
          <w:sz w:val="28"/>
          <w:szCs w:val="28"/>
        </w:rPr>
        <w:br/>
        <w:t>разработку перечня работ, для выполнения которых обязательно проведение медицинских осмотров.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4"/>
      <w:bookmarkEnd w:id="3"/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Style w:val="161"/>
          <w:rFonts w:ascii="Times New Roman" w:hAnsi="Times New Roman" w:cs="Times New Roman"/>
          <w:sz w:val="28"/>
          <w:szCs w:val="28"/>
        </w:rPr>
        <w:t>4-Й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разработка и наличие инструкций по охране труда. Этап включает:</w:t>
      </w:r>
      <w:r w:rsidRPr="00F9249A">
        <w:rPr>
          <w:rFonts w:ascii="Times New Roman" w:hAnsi="Times New Roman" w:cs="Times New Roman"/>
          <w:sz w:val="28"/>
          <w:szCs w:val="28"/>
        </w:rPr>
        <w:br/>
        <w:t>разработку (с учетом штатного расписания) перечня инструкций по охране труда, который утверждается руководителем предприятия;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разработку, утверждение у руководителя предприятия инструкций по охране труда для профессий и видов работ. Инструкции должны быть обязательно согласованы с инженером по охране труда и подписаны руководителем структурного подразделения;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регистрацию инструкций по охране труда в журнал регистрации инструкций по охране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ведение учета выдачи инструкций по охране труда в журнале учета выдачи инструкций по охране труда.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5"/>
      <w:bookmarkEnd w:id="4"/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Style w:val="161"/>
          <w:rFonts w:ascii="Times New Roman" w:hAnsi="Times New Roman" w:cs="Times New Roman"/>
          <w:sz w:val="28"/>
          <w:szCs w:val="28"/>
        </w:rPr>
        <w:t>5-Й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планирование мероприятий по охране труда, а именно: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разработка плана мероприятий по охране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утверждение сметы расходов, направляемых на мероприятия по охране труда.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6"/>
      <w:bookmarkEnd w:id="5"/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Style w:val="161"/>
          <w:rFonts w:ascii="Times New Roman" w:hAnsi="Times New Roman" w:cs="Times New Roman"/>
          <w:sz w:val="28"/>
          <w:szCs w:val="28"/>
        </w:rPr>
        <w:lastRenderedPageBreak/>
        <w:t>6-Й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организация работы по обеспечению электробезопасности на предприятии. Этап включает: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издание приказа руководителя предприятия о назначении лица, ответственного за электрохозяйство;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издание приказа руководителя предприятия о проведении проверки знаний у неэлектротехнического персонала для присвоения группы по электробезопасности I;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перечня должностей и профессий, требующих присвоения неэлектротехническому персоналу I группы по электробезопасности;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перечня должностей и профессий, требующих присвоения электротехнологическому персоналу соответствующей группы по электробезопасности;</w:t>
      </w:r>
      <w:r w:rsidRPr="00F9249A">
        <w:rPr>
          <w:rFonts w:ascii="Times New Roman" w:hAnsi="Times New Roman" w:cs="Times New Roman"/>
          <w:sz w:val="28"/>
          <w:szCs w:val="28"/>
        </w:rPr>
        <w:br/>
        <w:t>оформление актов принятия (допуска) электроустановок в эксплуатацию;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контроль наличия технических паспортов основного электрооборудования, зданий и сооружений объектов, сертификатов на электрооборудование;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инструкций по эксплуатации электроустановок;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контроль наличия протоколов проверки сопротивления изоляции проводов, кабелей и заземляющих устройств;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контроль наличия схем электроснабжения;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учета и содержания средств защиты в журнале учета и содержания средств защиты;</w:t>
      </w:r>
      <w:r w:rsidR="00F924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журнала испытаний средств защиты из электроизолирующих и полимерных материалов;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оформления протоколов испытаний средств защиты, для средств защиты, принадлежащих сторонним организациям;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проверки знаний по технике безопасности у персонала, имеющего группу по электробезопасности I в журнале по проведению проверки знаний по технике безопасности у персонала, имеющего группу по электробезопасности I.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7"/>
      <w:bookmarkEnd w:id="6"/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Style w:val="161"/>
          <w:rFonts w:ascii="Times New Roman" w:hAnsi="Times New Roman" w:cs="Times New Roman"/>
          <w:sz w:val="28"/>
          <w:szCs w:val="28"/>
        </w:rPr>
        <w:t>7-Й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порядок обеспечения работников предприятия средствами индивидуальной защиты (далее – СИЗ). Этап включает: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перечня профессий, а также категорий работников, которым выдаются СИЗ;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ответственным лицом своевременных заявок на получение спецодежды (с указанием размера одежды и обуви);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ведение учета выдачи СИЗ (должны быть личные карточки учета СИЗ).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8"/>
      <w:bookmarkEnd w:id="7"/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Style w:val="161"/>
          <w:rFonts w:ascii="Times New Roman" w:hAnsi="Times New Roman" w:cs="Times New Roman"/>
          <w:sz w:val="28"/>
          <w:szCs w:val="28"/>
        </w:rPr>
        <w:t>8-Й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организация на предприятии санитарно-бытового обеспечения работников. Этап включает: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обеспечение работников предприятия санитарно-бытовыми помещениями, содержание их в исправном состоянии;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правильную эксплуатацию систем приточно-вытяжной вентиляции;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ведение журнала ремонта и эксплуатации оборудования;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lastRenderedPageBreak/>
        <w:t>разработку графика осмотров, очистки, ремонта вентиляционной системы;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7B" w:rsidRP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обеспечение нормальной освещенности рабочих мест, своевременная очистка светильников и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9"/>
      <w:bookmarkEnd w:id="8"/>
      <w:r w:rsidRPr="00F9249A">
        <w:rPr>
          <w:rStyle w:val="161"/>
          <w:rFonts w:ascii="Times New Roman" w:hAnsi="Times New Roman" w:cs="Times New Roman"/>
          <w:sz w:val="28"/>
          <w:szCs w:val="28"/>
        </w:rPr>
        <w:t>9-Й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расследование и учет несчастных случаев на производстве. Этап включает:</w:t>
      </w:r>
      <w:r w:rsidRPr="00F9249A">
        <w:rPr>
          <w:rFonts w:ascii="Times New Roman" w:hAnsi="Times New Roman" w:cs="Times New Roman"/>
          <w:sz w:val="28"/>
          <w:szCs w:val="28"/>
        </w:rPr>
        <w:br/>
        <w:t>оформление приказа руководителя предприятия о назначении комиссии по расследованию несчастных случаев на производстве;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материалов расследования несчастного случая на производстве (объяснительные от потерпевшего и свидетелей, медицинские заключения о характере и тяжести травмы, причинах смерти потерпевшего, а также о нахождении потерпевшего в состоянии алкогольного, наркотического или токсического опьянения);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оформления акта о несчастном случае на производстве формы Н-1;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факта несчастного случая на производстве в журнале регистрации несчастных случаев;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плана мероприятий по устранению нарушений, приведших к несчастному случаю;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оформления акта о непроизводственном несчастном случае формы НП;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ведение журнала регистрации непроизводственных несчастных случаев;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приказа руководителя предприятия о проведении мероприятий по устранению причин несчастного случая, привлечение к ответственности лиц, допустивших нарушения;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ведение журнала регистрации микротравм.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10"/>
      <w:bookmarkEnd w:id="9"/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Style w:val="161"/>
          <w:rFonts w:ascii="Times New Roman" w:hAnsi="Times New Roman" w:cs="Times New Roman"/>
          <w:sz w:val="28"/>
          <w:szCs w:val="28"/>
        </w:rPr>
        <w:t>10-Й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аттестация рабочих мест по условиям труда. Этап включает:</w:t>
      </w:r>
      <w:r w:rsidR="00F9249A">
        <w:rPr>
          <w:rFonts w:ascii="Times New Roman" w:hAnsi="Times New Roman" w:cs="Times New Roman"/>
          <w:sz w:val="28"/>
          <w:szCs w:val="28"/>
        </w:rPr>
        <w:t xml:space="preserve">  </w:t>
      </w:r>
      <w:r w:rsidRPr="00F9249A">
        <w:rPr>
          <w:rFonts w:ascii="Times New Roman" w:hAnsi="Times New Roman" w:cs="Times New Roman"/>
          <w:sz w:val="28"/>
          <w:szCs w:val="28"/>
        </w:rPr>
        <w:t>издание приказа руководителя предприятия о создании комиссии по аттестации рабочих мест по условиям труда (установление сроков проведения аттестации рабочих мест, полномочия аттестационной комиссии, определение ответственного лица за ведение и хранение документации по аттестации рабочих мест);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перечня рабочих мест, подлежащих аттестации по условиям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протоколов инструментальных замеров факторов производственной среды;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карты аттестации рабочих мест по условиям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карт фотографии рабочего времени;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протоколов количественных измерений и расчетов показателей тяжести трудового процесса;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протокола аттестационной комиссии о завершении работы по аттестации рабочих мест по условиям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06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издание приказа руководителя предприятия о результатах проведенной аттестации;</w:t>
      </w:r>
      <w:r w:rsidR="00E8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lastRenderedPageBreak/>
        <w:t>оформление перечня рабочих мест по тем профессиям и должностям, для которых работникам по результатам аттестации подтверждено право на дополнительный отпуск за работу с вредными и (или) опасными условиями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перечня рабочих мест по тем профессиям и должностям, для которых работникам по результатам аттестации подтверждено право на доплаты за работу с вредными или опасными условиями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и оформление плана мероприятий по улучшению условий труда.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11"/>
      <w:bookmarkEnd w:id="10"/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Style w:val="161"/>
          <w:rFonts w:ascii="Times New Roman" w:hAnsi="Times New Roman" w:cs="Times New Roman"/>
          <w:sz w:val="28"/>
          <w:szCs w:val="28"/>
        </w:rPr>
        <w:t>11-Й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предоставление компенсаций за работу с вредными и (или) опасными условиями труда. Этап включает: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получение доплат за работу с вредными и (или) опасными условиями труда (по результатам проведенной аттестации рабочих мест по условиям труда);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предоставление дополнительного отпуска за работу с вредными и (или) опасными условиями труда (по результатам проведенной аттестации рабочих мест по условиям труда);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перечня тех профессий и категорий работников, занятых в производствах, цехах, участках, иных структурных подразделениях, на работах, которые дают право на обеспечение молоком или равноценными пищевыми продуктами;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перечня профессий тех и должностей работников предприятия, которые обеспечиваются смывающими и обезвреживающими средствами.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12"/>
      <w:bookmarkEnd w:id="11"/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Style w:val="161"/>
          <w:rFonts w:ascii="Times New Roman" w:hAnsi="Times New Roman" w:cs="Times New Roman"/>
          <w:sz w:val="28"/>
          <w:szCs w:val="28"/>
        </w:rPr>
        <w:t>12-Й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порядок организации контроля соблюдения законодательства об охране труда на предприятии. Этап включает: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инструкции о проведении контроля соблюдения законодательства по охране труда на предприятии;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ведение ответственными лицами журнала ежедневного контроля состояния охраны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ведение ответственными лицами журнала ежемесячного контроля состояния охраны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акта ежеквартального контроля состояния охраны труда на предприятии, с указанием обнаруженных недостатков и мероприятий по их устранению;</w:t>
      </w:r>
      <w:r w:rsidRPr="00F9249A">
        <w:rPr>
          <w:rFonts w:ascii="Times New Roman" w:hAnsi="Times New Roman" w:cs="Times New Roman"/>
          <w:sz w:val="28"/>
          <w:szCs w:val="28"/>
        </w:rPr>
        <w:br/>
        <w:t>издание приказа руководителя предприятия о проведении Дня охраны труда с назначением комиссии для проведения Дня охраны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протокола проведения Дня охраны труда в предприятии;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рассмотрение на общем собрании коллектива итогов работы по организации охраны труда в предприятии;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издание приказа руководителя предприятия о состоянии охраны труда в целом по предприятию.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13"/>
      <w:bookmarkEnd w:id="12"/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Style w:val="161"/>
          <w:rFonts w:ascii="Times New Roman" w:hAnsi="Times New Roman" w:cs="Times New Roman"/>
          <w:sz w:val="28"/>
          <w:szCs w:val="28"/>
        </w:rPr>
        <w:t>13-Й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порядок организации работ повышенной опасности на предприятии. Этап включает: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lastRenderedPageBreak/>
        <w:t>разработку перечня профессий рабочих, выполняющих работы с повышенной опасностью, для выполнения которых требуется проведение проверки знаний по вопросам охраны труда;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перечня работ с повышенной опасностью, выполняемых по наряду-допуску;</w:t>
      </w:r>
      <w:r w:rsidRPr="00F9249A">
        <w:rPr>
          <w:rFonts w:ascii="Times New Roman" w:hAnsi="Times New Roman" w:cs="Times New Roman"/>
          <w:sz w:val="28"/>
          <w:szCs w:val="28"/>
        </w:rPr>
        <w:br/>
        <w:t>оформленние согласно установленной форме наряда-допуска;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предоставление необходимых СИЗ перед выполнением работ;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7B" w:rsidRP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допуск к выполнению работ повышенной опасности определенной категории работников предприятия (мужского пола не имеющих медицинских противопоказаний, не моложе 18 лет, имеющих достаточный опыт, умеющих оказывать первую доврачебную помощь).</w:t>
      </w:r>
    </w:p>
    <w:p w:rsidR="00F9249A" w:rsidRDefault="00EE007B" w:rsidP="00F9249A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4"/>
      <w:bookmarkEnd w:id="13"/>
      <w:r w:rsidRPr="00F9249A">
        <w:rPr>
          <w:rStyle w:val="161"/>
          <w:rFonts w:ascii="Times New Roman" w:hAnsi="Times New Roman" w:cs="Times New Roman"/>
          <w:sz w:val="28"/>
          <w:szCs w:val="28"/>
        </w:rPr>
        <w:t>14-Й ЭТАП</w:t>
      </w:r>
      <w:r w:rsidRPr="00F9249A">
        <w:rPr>
          <w:rFonts w:ascii="Times New Roman" w:hAnsi="Times New Roman" w:cs="Times New Roman"/>
          <w:sz w:val="28"/>
          <w:szCs w:val="28"/>
        </w:rPr>
        <w:t xml:space="preserve"> – организация работы по обеспечению пожарной безопасности, включающий: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издание приказа руководителя предприятия о назначении противопожарного режима на предприятии;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издание приказа руководителя предприятия о назначении ответственных лиц за пожарную безопасность;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общеобъектовой инструкции по вопросам пожарной безопасности;</w:t>
      </w:r>
      <w:r w:rsidRPr="00F9249A">
        <w:rPr>
          <w:rFonts w:ascii="Times New Roman" w:hAnsi="Times New Roman" w:cs="Times New Roman"/>
          <w:sz w:val="28"/>
          <w:szCs w:val="28"/>
        </w:rPr>
        <w:br/>
        <w:t>оформление средств наглядной агитации, уголков по пожарной безопасности;</w:t>
      </w:r>
      <w:r w:rsidRPr="00F9249A">
        <w:rPr>
          <w:rFonts w:ascii="Times New Roman" w:hAnsi="Times New Roman" w:cs="Times New Roman"/>
          <w:sz w:val="28"/>
          <w:szCs w:val="28"/>
        </w:rPr>
        <w:br/>
        <w:t>содержание первичных средств пожаротушения;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плановый осмотр первичных средств пожаротушения, своевременная перезарядка огнетушителей;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своевременное проведение инструктажей по пожарной безопасности (вводного, первичного, целевого, внепланового);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издание приказа руководителя предприятия о создании добровольных пожарных дружин;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плана мероприятий по обеспечению пожарной безопасности;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разработку планов эвакуации людей и материальных ценностей на случай пожара;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9A" w:rsidRDefault="00EE007B" w:rsidP="00F9249A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оформление согласно установленной форме наряда-допуска на проведение огневых работ;</w:t>
      </w:r>
      <w:r w:rsidR="00F9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7B" w:rsidRPr="00F9249A" w:rsidRDefault="00EE007B" w:rsidP="00F9249A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9A">
        <w:rPr>
          <w:rFonts w:ascii="Times New Roman" w:hAnsi="Times New Roman" w:cs="Times New Roman"/>
          <w:sz w:val="28"/>
          <w:szCs w:val="28"/>
        </w:rPr>
        <w:t>ведение журнала регистрации огневых работ.</w:t>
      </w:r>
    </w:p>
    <w:p w:rsidR="00EE007B" w:rsidRPr="00F9249A" w:rsidRDefault="00EE007B" w:rsidP="00F924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49A">
        <w:rPr>
          <w:rStyle w:val="21"/>
          <w:rFonts w:ascii="Times New Roman" w:hAnsi="Times New Roman" w:cs="Times New Roman"/>
          <w:sz w:val="28"/>
          <w:szCs w:val="28"/>
        </w:rPr>
        <w:t xml:space="preserve">На каждом предприятии должны быть разработаны локальные нормативные акты в сфере охраны труда. Эти локальные документы являются непосредственной правовой базой управления охраной труда на уровне предприятия. </w:t>
      </w:r>
    </w:p>
    <w:p w:rsidR="00EE007B" w:rsidRPr="00F9249A" w:rsidRDefault="00EE007B" w:rsidP="00F9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07B" w:rsidRPr="00F9249A" w:rsidSect="00D474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4F" w:rsidRDefault="00183E4F" w:rsidP="00F9249A">
      <w:pPr>
        <w:spacing w:after="0" w:line="240" w:lineRule="auto"/>
      </w:pPr>
      <w:r>
        <w:separator/>
      </w:r>
    </w:p>
  </w:endnote>
  <w:endnote w:type="continuationSeparator" w:id="1">
    <w:p w:rsidR="00183E4F" w:rsidRDefault="00183E4F" w:rsidP="00F9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0563"/>
      <w:docPartObj>
        <w:docPartGallery w:val="Page Numbers (Bottom of Page)"/>
        <w:docPartUnique/>
      </w:docPartObj>
    </w:sdtPr>
    <w:sdtContent>
      <w:p w:rsidR="00F9249A" w:rsidRDefault="002E3B27">
        <w:pPr>
          <w:pStyle w:val="a6"/>
          <w:jc w:val="right"/>
        </w:pPr>
        <w:fldSimple w:instr=" PAGE   \* MERGEFORMAT ">
          <w:r w:rsidR="00E84E06">
            <w:rPr>
              <w:noProof/>
            </w:rPr>
            <w:t>6</w:t>
          </w:r>
        </w:fldSimple>
      </w:p>
    </w:sdtContent>
  </w:sdt>
  <w:p w:rsidR="00F9249A" w:rsidRDefault="00F924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4F" w:rsidRDefault="00183E4F" w:rsidP="00F9249A">
      <w:pPr>
        <w:spacing w:after="0" w:line="240" w:lineRule="auto"/>
      </w:pPr>
      <w:r>
        <w:separator/>
      </w:r>
    </w:p>
  </w:footnote>
  <w:footnote w:type="continuationSeparator" w:id="1">
    <w:p w:rsidR="00183E4F" w:rsidRDefault="00183E4F" w:rsidP="00F92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7B"/>
    <w:rsid w:val="00183E4F"/>
    <w:rsid w:val="002E3B27"/>
    <w:rsid w:val="005F1435"/>
    <w:rsid w:val="00D474C8"/>
    <w:rsid w:val="00E84E06"/>
    <w:rsid w:val="00EE007B"/>
    <w:rsid w:val="00F9249A"/>
    <w:rsid w:val="00F9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1">
    <w:name w:val="стиль161"/>
    <w:basedOn w:val="a0"/>
    <w:rsid w:val="00EE007B"/>
    <w:rPr>
      <w:rFonts w:ascii="Verdana" w:hAnsi="Verdana" w:hint="default"/>
      <w:b/>
      <w:bCs/>
      <w:i/>
      <w:iCs/>
      <w:color w:val="000000"/>
      <w:sz w:val="16"/>
      <w:szCs w:val="16"/>
    </w:rPr>
  </w:style>
  <w:style w:type="paragraph" w:customStyle="1" w:styleId="2">
    <w:name w:val="стиль2"/>
    <w:basedOn w:val="a"/>
    <w:rsid w:val="00EE00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styleId="a3">
    <w:name w:val="Normal (Web)"/>
    <w:basedOn w:val="a"/>
    <w:uiPriority w:val="99"/>
    <w:semiHidden/>
    <w:unhideWhenUsed/>
    <w:rsid w:val="00EE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стиль21"/>
    <w:basedOn w:val="a0"/>
    <w:rsid w:val="00EE007B"/>
    <w:rPr>
      <w:rFonts w:ascii="Arial" w:hAnsi="Arial" w:cs="Arial" w:hint="default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F9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49A"/>
  </w:style>
  <w:style w:type="paragraph" w:styleId="a6">
    <w:name w:val="footer"/>
    <w:basedOn w:val="a"/>
    <w:link w:val="a7"/>
    <w:uiPriority w:val="99"/>
    <w:unhideWhenUsed/>
    <w:rsid w:val="00F9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1952</Words>
  <Characters>11129</Characters>
  <Application>Microsoft Office Word</Application>
  <DocSecurity>0</DocSecurity>
  <Lines>92</Lines>
  <Paragraphs>26</Paragraphs>
  <ScaleCrop>false</ScaleCrop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lab11-01</dc:creator>
  <cp:keywords/>
  <dc:description/>
  <cp:lastModifiedBy>KCRTDiU</cp:lastModifiedBy>
  <cp:revision>4</cp:revision>
  <dcterms:created xsi:type="dcterms:W3CDTF">2014-09-03T07:49:00Z</dcterms:created>
  <dcterms:modified xsi:type="dcterms:W3CDTF">2018-12-06T14:09:00Z</dcterms:modified>
</cp:coreProperties>
</file>