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BA" w:rsidRDefault="00CC33BA" w:rsidP="00CC33BA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ДЛЯ слушателей 1 года обучения.</w:t>
      </w:r>
    </w:p>
    <w:p w:rsidR="00CC33BA" w:rsidRPr="0071263C" w:rsidRDefault="00CC33BA" w:rsidP="00CC33BA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B57ABF" w:rsidRDefault="00B57ABF" w:rsidP="00B57ABF">
      <w:pPr>
        <w:shd w:val="clear" w:color="auto" w:fill="FFFFFF"/>
        <w:ind w:firstLine="709"/>
        <w:jc w:val="right"/>
        <w:rPr>
          <w:color w:val="000000"/>
          <w:sz w:val="28"/>
          <w:szCs w:val="28"/>
          <w:u w:val="single"/>
        </w:rPr>
      </w:pPr>
      <w:r w:rsidRPr="00B57ABF">
        <w:rPr>
          <w:color w:val="000000"/>
          <w:sz w:val="28"/>
          <w:szCs w:val="28"/>
          <w:u w:val="single"/>
        </w:rPr>
        <w:t>Выполнить до 1 февраля</w:t>
      </w:r>
    </w:p>
    <w:p w:rsidR="009E267E" w:rsidRPr="00B57ABF" w:rsidRDefault="009E267E" w:rsidP="00B57ABF">
      <w:pPr>
        <w:shd w:val="clear" w:color="auto" w:fill="FFFFFF"/>
        <w:ind w:firstLine="709"/>
        <w:jc w:val="right"/>
        <w:rPr>
          <w:color w:val="000000"/>
          <w:sz w:val="28"/>
          <w:szCs w:val="28"/>
          <w:u w:val="single"/>
        </w:rPr>
      </w:pPr>
    </w:p>
    <w:p w:rsidR="009E267E" w:rsidRPr="00FC728F" w:rsidRDefault="009E267E" w:rsidP="009E26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28F">
        <w:rPr>
          <w:color w:val="000000"/>
          <w:sz w:val="28"/>
          <w:szCs w:val="28"/>
        </w:rPr>
        <w:t xml:space="preserve">1. Назовите основные форматы чертежей по ГОСТ 2.301—68 и </w:t>
      </w:r>
      <w:proofErr w:type="gramStart"/>
      <w:r w:rsidRPr="00FC728F">
        <w:rPr>
          <w:color w:val="000000"/>
          <w:sz w:val="28"/>
          <w:szCs w:val="28"/>
        </w:rPr>
        <w:t>СТ</w:t>
      </w:r>
      <w:proofErr w:type="gramEnd"/>
      <w:r w:rsidRPr="00FC728F">
        <w:rPr>
          <w:color w:val="000000"/>
          <w:sz w:val="28"/>
          <w:szCs w:val="28"/>
        </w:rPr>
        <w:t xml:space="preserve"> СЭВ 1181—78.</w:t>
      </w:r>
    </w:p>
    <w:p w:rsidR="009E267E" w:rsidRPr="00FC728F" w:rsidRDefault="009E267E" w:rsidP="009E26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28F">
        <w:rPr>
          <w:color w:val="000000"/>
          <w:sz w:val="28"/>
          <w:szCs w:val="28"/>
        </w:rPr>
        <w:t>2. Как образуются дополнительные форматы чертежей?</w:t>
      </w:r>
    </w:p>
    <w:p w:rsidR="009E267E" w:rsidRPr="00FC728F" w:rsidRDefault="009E267E" w:rsidP="009E26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28F">
        <w:rPr>
          <w:color w:val="000000"/>
          <w:sz w:val="28"/>
          <w:szCs w:val="28"/>
        </w:rPr>
        <w:t>3. В каких пределах должна быть толщина основной сплошной линии?</w:t>
      </w:r>
    </w:p>
    <w:p w:rsidR="009E267E" w:rsidRPr="00FC728F" w:rsidRDefault="009E267E" w:rsidP="009E26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28F">
        <w:rPr>
          <w:color w:val="000000"/>
          <w:sz w:val="28"/>
          <w:szCs w:val="28"/>
        </w:rPr>
        <w:t>4. Какая толщина принята для штриховой, штрихпунктирной и волнистой линий в зависимости от толщины основной сплошной линии?</w:t>
      </w:r>
    </w:p>
    <w:p w:rsidR="009E267E" w:rsidRPr="00FC728F" w:rsidRDefault="009E267E" w:rsidP="009E26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28F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FC728F">
        <w:rPr>
          <w:color w:val="000000"/>
          <w:sz w:val="28"/>
          <w:szCs w:val="28"/>
        </w:rPr>
        <w:t>Какие установлены размеры шрифта и чем определяется размер шрифта?</w:t>
      </w:r>
    </w:p>
    <w:p w:rsidR="009E267E" w:rsidRPr="00FC728F" w:rsidRDefault="009E267E" w:rsidP="009E26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28F">
        <w:rPr>
          <w:color w:val="000000"/>
          <w:sz w:val="28"/>
          <w:szCs w:val="28"/>
        </w:rPr>
        <w:t>6. В каких случаях уменьшается расстояние между буквами?</w:t>
      </w:r>
    </w:p>
    <w:p w:rsidR="009E267E" w:rsidRPr="00FC728F" w:rsidRDefault="009E267E" w:rsidP="009E26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28F">
        <w:rPr>
          <w:color w:val="000000"/>
          <w:sz w:val="28"/>
          <w:szCs w:val="28"/>
        </w:rPr>
        <w:t>7. Могут ли пересекаться на чертеже размерные линии?</w:t>
      </w:r>
    </w:p>
    <w:p w:rsidR="009E267E" w:rsidRPr="00FC728F" w:rsidRDefault="009E267E" w:rsidP="009E26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28F">
        <w:rPr>
          <w:color w:val="000000"/>
          <w:sz w:val="28"/>
          <w:szCs w:val="28"/>
        </w:rPr>
        <w:t>8. Что называется уклоном и как определить величину уклона?</w:t>
      </w:r>
    </w:p>
    <w:p w:rsidR="009E267E" w:rsidRPr="00FC728F" w:rsidRDefault="009E267E" w:rsidP="009E26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28F">
        <w:rPr>
          <w:color w:val="000000"/>
          <w:sz w:val="28"/>
          <w:szCs w:val="28"/>
        </w:rPr>
        <w:t>9. Что называется конусностью?</w:t>
      </w:r>
    </w:p>
    <w:p w:rsidR="009E267E" w:rsidRDefault="009E267E" w:rsidP="009E267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57ABF" w:rsidRDefault="00B57ABF" w:rsidP="00CC33B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57ABF" w:rsidRPr="00B57ABF" w:rsidRDefault="00B57ABF" w:rsidP="00B57ABF">
      <w:pPr>
        <w:shd w:val="clear" w:color="auto" w:fill="FFFFFF"/>
        <w:ind w:firstLine="709"/>
        <w:jc w:val="right"/>
        <w:rPr>
          <w:color w:val="000000"/>
          <w:sz w:val="28"/>
          <w:szCs w:val="28"/>
          <w:u w:val="single"/>
        </w:rPr>
      </w:pPr>
      <w:r w:rsidRPr="00B57ABF">
        <w:rPr>
          <w:color w:val="000000"/>
          <w:sz w:val="28"/>
          <w:szCs w:val="28"/>
          <w:u w:val="single"/>
        </w:rPr>
        <w:t xml:space="preserve">Выполнить </w:t>
      </w:r>
      <w:r>
        <w:rPr>
          <w:color w:val="000000"/>
          <w:sz w:val="28"/>
          <w:szCs w:val="28"/>
          <w:u w:val="single"/>
        </w:rPr>
        <w:t>до 1июня</w:t>
      </w:r>
    </w:p>
    <w:p w:rsidR="009E267E" w:rsidRPr="00427C96" w:rsidRDefault="009E267E" w:rsidP="009E267E">
      <w:pPr>
        <w:shd w:val="clear" w:color="auto" w:fill="FFFFFF"/>
        <w:ind w:firstLine="709"/>
        <w:jc w:val="both"/>
        <w:rPr>
          <w:sz w:val="28"/>
          <w:szCs w:val="28"/>
        </w:rPr>
      </w:pPr>
      <w:r w:rsidRPr="00427C96">
        <w:rPr>
          <w:color w:val="000000"/>
          <w:sz w:val="28"/>
          <w:szCs w:val="28"/>
        </w:rPr>
        <w:t>1. Назовите основные плоскости проекций.</w:t>
      </w:r>
    </w:p>
    <w:p w:rsidR="009E267E" w:rsidRPr="00427C96" w:rsidRDefault="009E267E" w:rsidP="009E267E">
      <w:pPr>
        <w:shd w:val="clear" w:color="auto" w:fill="FFFFFF"/>
        <w:ind w:firstLine="709"/>
        <w:jc w:val="both"/>
        <w:rPr>
          <w:sz w:val="28"/>
          <w:szCs w:val="28"/>
        </w:rPr>
      </w:pPr>
      <w:r w:rsidRPr="00427C96">
        <w:rPr>
          <w:color w:val="000000"/>
          <w:sz w:val="28"/>
          <w:szCs w:val="28"/>
        </w:rPr>
        <w:t>2. Что такое комплексный чертеж и каковы правила его построения?</w:t>
      </w:r>
    </w:p>
    <w:p w:rsidR="009E267E" w:rsidRPr="00427C96" w:rsidRDefault="009E267E" w:rsidP="009E267E">
      <w:pPr>
        <w:shd w:val="clear" w:color="auto" w:fill="FFFFFF"/>
        <w:ind w:firstLine="709"/>
        <w:jc w:val="both"/>
        <w:rPr>
          <w:sz w:val="28"/>
          <w:szCs w:val="28"/>
        </w:rPr>
      </w:pPr>
      <w:r w:rsidRPr="00427C96">
        <w:rPr>
          <w:color w:val="000000"/>
          <w:sz w:val="28"/>
          <w:szCs w:val="28"/>
        </w:rPr>
        <w:t>3. Назовите возможные относительные положения двух прямых линий.</w:t>
      </w:r>
    </w:p>
    <w:p w:rsidR="009E267E" w:rsidRPr="00427C96" w:rsidRDefault="009E267E" w:rsidP="009E267E">
      <w:pPr>
        <w:shd w:val="clear" w:color="auto" w:fill="FFFFFF"/>
        <w:ind w:firstLine="709"/>
        <w:jc w:val="both"/>
        <w:rPr>
          <w:sz w:val="28"/>
          <w:szCs w:val="28"/>
        </w:rPr>
      </w:pPr>
      <w:r w:rsidRPr="00427C96">
        <w:rPr>
          <w:color w:val="000000"/>
          <w:sz w:val="28"/>
          <w:szCs w:val="28"/>
        </w:rPr>
        <w:t>4. Дайте определение горизонтальн</w:t>
      </w:r>
      <w:proofErr w:type="gramStart"/>
      <w:r w:rsidRPr="00427C96">
        <w:rPr>
          <w:color w:val="000000"/>
          <w:sz w:val="28"/>
          <w:szCs w:val="28"/>
        </w:rPr>
        <w:t>о-</w:t>
      </w:r>
      <w:proofErr w:type="gramEnd"/>
      <w:r w:rsidRPr="00427C96">
        <w:rPr>
          <w:color w:val="000000"/>
          <w:sz w:val="28"/>
          <w:szCs w:val="28"/>
        </w:rPr>
        <w:t>, фронтально- и профильно-проецирующей прямой.</w:t>
      </w:r>
    </w:p>
    <w:p w:rsidR="009E267E" w:rsidRPr="00427C96" w:rsidRDefault="009E267E" w:rsidP="009E267E">
      <w:pPr>
        <w:shd w:val="clear" w:color="auto" w:fill="FFFFFF"/>
        <w:ind w:firstLine="709"/>
        <w:jc w:val="both"/>
        <w:rPr>
          <w:sz w:val="28"/>
          <w:szCs w:val="28"/>
        </w:rPr>
      </w:pPr>
      <w:r w:rsidRPr="00427C96">
        <w:rPr>
          <w:color w:val="000000"/>
          <w:sz w:val="28"/>
          <w:szCs w:val="28"/>
        </w:rPr>
        <w:t>5. Что называется следом прямой?</w:t>
      </w:r>
    </w:p>
    <w:p w:rsidR="009E267E" w:rsidRDefault="009E267E" w:rsidP="009E267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27C96">
        <w:rPr>
          <w:color w:val="000000"/>
          <w:sz w:val="28"/>
          <w:szCs w:val="28"/>
        </w:rPr>
        <w:t>6. Что такое фронталь и горизонталь?</w:t>
      </w:r>
    </w:p>
    <w:p w:rsidR="00201DB5" w:rsidRDefault="00201DB5" w:rsidP="00CC33B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01DB5" w:rsidRPr="00427C96" w:rsidRDefault="009E267E" w:rsidP="00201D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01DB5" w:rsidRPr="00427C96">
        <w:rPr>
          <w:color w:val="000000"/>
          <w:sz w:val="28"/>
          <w:szCs w:val="28"/>
        </w:rPr>
        <w:t>. Что называется следом плоскости?</w:t>
      </w:r>
    </w:p>
    <w:p w:rsidR="00201DB5" w:rsidRPr="00427C96" w:rsidRDefault="009E267E" w:rsidP="00201D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01DB5" w:rsidRPr="00427C96">
        <w:rPr>
          <w:color w:val="000000"/>
          <w:sz w:val="28"/>
          <w:szCs w:val="28"/>
        </w:rPr>
        <w:t>. Дайте  определения трех проецирующих плоскостей.</w:t>
      </w:r>
    </w:p>
    <w:p w:rsidR="00201DB5" w:rsidRPr="00427C96" w:rsidRDefault="009E267E" w:rsidP="00201D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201DB5" w:rsidRPr="00427C96">
        <w:rPr>
          <w:color w:val="000000"/>
          <w:sz w:val="28"/>
          <w:szCs w:val="28"/>
        </w:rPr>
        <w:t>. Каковы отличительные особенности плоскости общего положения?</w:t>
      </w:r>
    </w:p>
    <w:p w:rsidR="00201DB5" w:rsidRPr="00427C96" w:rsidRDefault="009E267E" w:rsidP="00201D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201DB5" w:rsidRPr="00427C96">
        <w:rPr>
          <w:color w:val="000000"/>
          <w:sz w:val="28"/>
          <w:szCs w:val="28"/>
        </w:rPr>
        <w:t>. Что называется горизонталью и фронталью</w:t>
      </w:r>
      <w:bookmarkStart w:id="0" w:name="_GoBack"/>
      <w:bookmarkEnd w:id="0"/>
      <w:r w:rsidR="00201DB5" w:rsidRPr="00427C96">
        <w:rPr>
          <w:color w:val="000000"/>
          <w:sz w:val="28"/>
          <w:szCs w:val="28"/>
        </w:rPr>
        <w:t xml:space="preserve"> плоскости?</w:t>
      </w:r>
    </w:p>
    <w:p w:rsidR="00201DB5" w:rsidRPr="00427C96" w:rsidRDefault="009E267E" w:rsidP="00201D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201DB5" w:rsidRPr="00427C96">
        <w:rPr>
          <w:color w:val="000000"/>
          <w:sz w:val="28"/>
          <w:szCs w:val="28"/>
        </w:rPr>
        <w:t>. Какими способами может быть задана плоскость на комплексном чертеже?</w:t>
      </w:r>
    </w:p>
    <w:p w:rsidR="00201DB5" w:rsidRPr="00427C96" w:rsidRDefault="00201DB5" w:rsidP="00CC33B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sectPr w:rsidR="00201DB5" w:rsidRPr="0042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98"/>
    <w:rsid w:val="00201DB5"/>
    <w:rsid w:val="006116D6"/>
    <w:rsid w:val="00663AD8"/>
    <w:rsid w:val="00873444"/>
    <w:rsid w:val="009E267E"/>
    <w:rsid w:val="00B57ABF"/>
    <w:rsid w:val="00CC33BA"/>
    <w:rsid w:val="00EC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dcterms:created xsi:type="dcterms:W3CDTF">2017-10-31T00:49:00Z</dcterms:created>
  <dcterms:modified xsi:type="dcterms:W3CDTF">2018-10-31T02:20:00Z</dcterms:modified>
</cp:coreProperties>
</file>